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9"/>
        <w:contextualSpacing/>
        <w:jc w:val="center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</w:t>
      </w:r>
      <w:r/>
    </w:p>
    <w:p>
      <w:pPr>
        <w:pStyle w:val="609"/>
        <w:contextualSpacing/>
        <w:jc w:val="center"/>
        <w:spacing w:before="0"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проведении областного конкурса художественного слова</w:t>
      </w:r>
      <w:r/>
    </w:p>
    <w:p>
      <w:pPr>
        <w:pStyle w:val="609"/>
        <w:contextualSpacing/>
        <w:jc w:val="center"/>
        <w:spacing w:before="0" w:after="0"/>
        <w:shd w:val="clear" w:color="auto" w:fill="ffffff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«Душа родного слова», </w:t>
      </w:r>
      <w:r/>
    </w:p>
    <w:p>
      <w:pPr>
        <w:pStyle w:val="609"/>
        <w:contextualSpacing/>
        <w:jc w:val="center"/>
        <w:spacing w:before="0" w:after="0"/>
        <w:shd w:val="clear" w:color="auto" w:fill="ffffff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посвящённого Дню славянской письменности и культуры </w:t>
      </w:r>
      <w:r/>
    </w:p>
    <w:p>
      <w:pPr>
        <w:pStyle w:val="609"/>
        <w:contextualSpacing/>
        <w:jc w:val="center"/>
        <w:spacing w:before="0" w:after="0"/>
        <w:shd w:val="clear" w:color="auto" w:fill="ffffff"/>
      </w:pPr>
      <w:r>
        <w:rPr>
          <w:rFonts w:ascii="Times New Roman" w:hAnsi="Times New Roman" w:cs="Times New Roman"/>
          <w:b/>
          <w:sz w:val="26"/>
          <w:szCs w:val="26"/>
        </w:rPr>
        <w:t xml:space="preserve">и Году культурного наследия народов России</w:t>
      </w:r>
      <w:r/>
    </w:p>
    <w:p>
      <w:pPr>
        <w:pStyle w:val="6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6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6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Учредители</w:t>
      </w:r>
      <w:r/>
    </w:p>
    <w:p>
      <w:pPr>
        <w:pStyle w:val="71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Министерство культуры Мурманской области</w:t>
      </w:r>
      <w:r/>
    </w:p>
    <w:p>
      <w:pPr>
        <w:pStyle w:val="6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6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Организаторы</w:t>
      </w:r>
      <w:r/>
    </w:p>
    <w:p>
      <w:pPr>
        <w:pStyle w:val="71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ГОАУК «Мурманский областной Дворец культуры и народного творчества           им. С.М. Кирова»</w:t>
      </w:r>
      <w:r/>
    </w:p>
    <w:p>
      <w:pPr>
        <w:pStyle w:val="6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6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и задачи</w:t>
      </w:r>
      <w:r/>
    </w:p>
    <w:p>
      <w:pPr>
        <w:pStyle w:val="725"/>
        <w:numPr>
          <w:ilvl w:val="0"/>
          <w:numId w:val="2"/>
        </w:numPr>
        <w:ind w:left="0" w:hanging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сохранение и развитие традиций художественного чтения;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/>
    </w:p>
    <w:p>
      <w:pPr>
        <w:pStyle w:val="725"/>
        <w:numPr>
          <w:ilvl w:val="0"/>
          <w:numId w:val="2"/>
        </w:numPr>
        <w:ind w:left="0" w:hanging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сознательного отношения к родному языку и литературному наследию как важнейшим духовным ценностям государства;</w:t>
      </w:r>
      <w:r/>
    </w:p>
    <w:p>
      <w:pPr>
        <w:pStyle w:val="725"/>
        <w:numPr>
          <w:ilvl w:val="0"/>
          <w:numId w:val="2"/>
        </w:numPr>
        <w:ind w:left="0" w:hanging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оспитание толерантного отношения к представителям различных национальностей;</w:t>
      </w:r>
      <w:r/>
    </w:p>
    <w:p>
      <w:pPr>
        <w:pStyle w:val="725"/>
        <w:numPr>
          <w:ilvl w:val="0"/>
          <w:numId w:val="2"/>
        </w:numPr>
        <w:ind w:left="0" w:hanging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раскрытие творческих способностей участников конкурса, их самовыражение;</w:t>
      </w:r>
      <w:r/>
    </w:p>
    <w:p>
      <w:pPr>
        <w:pStyle w:val="725"/>
        <w:numPr>
          <w:ilvl w:val="0"/>
          <w:numId w:val="2"/>
        </w:numPr>
        <w:ind w:left="0" w:hanging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уровня исполнительского мастерства и культуры публичного выступления. </w:t>
      </w:r>
      <w:r/>
    </w:p>
    <w:p>
      <w:pPr>
        <w:pStyle w:val="725"/>
        <w:ind w:left="0" w:firstLine="0"/>
        <w:jc w:val="both"/>
        <w:rPr>
          <w:rFonts w:ascii="Times New Roman" w:hAnsi="Times New Roman" w:cs="Times New Roman"/>
          <w:color w:val="000000"/>
          <w:sz w:val="8"/>
          <w:szCs w:val="8"/>
          <w:lang w:eastAsia="ru-RU"/>
        </w:rPr>
      </w:pPr>
      <w:r>
        <w:rPr>
          <w:rFonts w:ascii="Times New Roman" w:hAnsi="Times New Roman" w:cs="Times New Roman"/>
          <w:color w:val="000000"/>
          <w:sz w:val="8"/>
          <w:szCs w:val="8"/>
          <w:lang w:eastAsia="ru-RU"/>
        </w:rPr>
      </w:r>
      <w:r/>
    </w:p>
    <w:p>
      <w:pPr>
        <w:pStyle w:val="71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Сроки и порядок проведения</w:t>
      </w:r>
      <w:r/>
    </w:p>
    <w:p>
      <w:pPr>
        <w:pStyle w:val="609"/>
        <w:contextualSpacing/>
        <w:ind w:firstLine="708"/>
        <w:jc w:val="both"/>
        <w:spacing w:before="0" w:after="0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Областной конкурс художественного слова «Душа родного слова», посвящённый </w:t>
      </w:r>
      <w:r>
        <w:rPr>
          <w:rFonts w:ascii="Times New Roman" w:hAnsi="Times New Roman" w:cs="Times New Roman"/>
          <w:bCs/>
          <w:sz w:val="28"/>
          <w:szCs w:val="28"/>
        </w:rPr>
        <w:t xml:space="preserve">Дню славянской письменности и культуры и Году культурного наследия народов России (далее – конкурс)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22 мая 2022 года</w:t>
      </w:r>
      <w:r>
        <w:rPr>
          <w:rFonts w:ascii="Times New Roman" w:hAnsi="Times New Roman" w:cs="Times New Roman"/>
          <w:sz w:val="28"/>
          <w:szCs w:val="28"/>
        </w:rPr>
        <w:t xml:space="preserve"> на базе государственного областного автономного учреждения культуры «Мурманский областной Дворец культуры и народного творчества им. С.М. Кирова»                          (ул. Пушкинская, 3).</w:t>
      </w:r>
      <w:r/>
    </w:p>
    <w:p>
      <w:pPr>
        <w:pStyle w:val="7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проводится в три этапа:</w:t>
      </w:r>
      <w:r/>
    </w:p>
    <w:p>
      <w:pPr>
        <w:pStyle w:val="719"/>
        <w:ind w:firstLine="708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1 этап:</w:t>
      </w:r>
      <w:r>
        <w:rPr>
          <w:rFonts w:ascii="Times New Roman" w:hAnsi="Times New Roman" w:cs="Times New Roman"/>
          <w:sz w:val="28"/>
          <w:szCs w:val="28"/>
        </w:rPr>
        <w:t xml:space="preserve"> с 11 апреля 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9 мая</w:t>
      </w:r>
      <w:r>
        <w:rPr>
          <w:rFonts w:ascii="Times New Roman" w:hAnsi="Times New Roman" w:cs="Times New Roman"/>
          <w:sz w:val="28"/>
          <w:szCs w:val="28"/>
        </w:rPr>
        <w:t xml:space="preserve"> 2022 года – приём заявок, видеоматериалов                 и текстов произведений;</w:t>
      </w:r>
      <w:r/>
    </w:p>
    <w:p>
      <w:pPr>
        <w:pStyle w:val="7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этап: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10 по 15 мая</w:t>
      </w:r>
      <w:r>
        <w:rPr>
          <w:rFonts w:ascii="Times New Roman" w:hAnsi="Times New Roman" w:cs="Times New Roman"/>
          <w:sz w:val="28"/>
          <w:szCs w:val="28"/>
        </w:rPr>
        <w:t xml:space="preserve"> 2022 года – отборочный тур на основании представленных в оргкомитет видеоматериалов;</w:t>
      </w:r>
      <w:r/>
    </w:p>
    <w:p>
      <w:pPr>
        <w:pStyle w:val="7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этап:</w:t>
      </w:r>
      <w:r>
        <w:rPr>
          <w:rFonts w:ascii="Times New Roman" w:hAnsi="Times New Roman" w:cs="Times New Roman"/>
          <w:sz w:val="28"/>
          <w:szCs w:val="28"/>
        </w:rPr>
        <w:t xml:space="preserve"> 22 мая 2022 года – финал конкурса, награждение участников                                        и победителей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(Дворец культуры им. Кирова, ул. Пушкинская, д.3).</w:t>
      </w:r>
      <w:r/>
    </w:p>
    <w:p>
      <w:pPr>
        <w:pStyle w:val="71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71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/>
    </w:p>
    <w:p>
      <w:pPr>
        <w:pStyle w:val="719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22 мая (воскресенье)</w:t>
      </w:r>
      <w:r/>
    </w:p>
    <w:p>
      <w:pPr>
        <w:pStyle w:val="719"/>
      </w:pPr>
      <w:r>
        <w:rPr>
          <w:rFonts w:ascii="Times New Roman" w:hAnsi="Times New Roman" w:cs="Times New Roman"/>
          <w:sz w:val="28"/>
          <w:szCs w:val="28"/>
        </w:rPr>
        <w:t xml:space="preserve">10.00 – 11.00 - регистрация участников конкурса;</w:t>
      </w:r>
      <w:r/>
    </w:p>
    <w:p>
      <w:pPr>
        <w:pStyle w:val="7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11.00 – 12.30 – репетиции конкурсных номеров;</w:t>
      </w:r>
      <w:r/>
    </w:p>
    <w:p>
      <w:pPr>
        <w:pStyle w:val="7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13.00 – 15.30 – конкурсные выступления;</w:t>
      </w:r>
      <w:r/>
    </w:p>
    <w:p>
      <w:pPr>
        <w:pStyle w:val="719"/>
      </w:pPr>
      <w:r>
        <w:rPr>
          <w:rFonts w:ascii="Times New Roman" w:hAnsi="Times New Roman" w:cs="Times New Roman"/>
          <w:sz w:val="28"/>
          <w:szCs w:val="28"/>
        </w:rPr>
        <w:t xml:space="preserve">15.30 – 16.30 – перерыв, вынесение решения членами жюри</w:t>
      </w:r>
      <w:r/>
    </w:p>
    <w:p>
      <w:pPr>
        <w:pStyle w:val="7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17.00 – 17.30 – награждение</w:t>
      </w:r>
      <w:r/>
    </w:p>
    <w:p>
      <w:pPr>
        <w:pStyle w:val="609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Внимание! В программу могут быть внесены изменения, в зависимости от количества финалистов конкурса!</w:t>
      </w:r>
      <w:r/>
    </w:p>
    <w:p>
      <w:pPr>
        <w:pStyle w:val="609"/>
        <w:jc w:val="both"/>
        <w:rPr>
          <w:rFonts w:ascii="Times New Roman" w:hAnsi="Times New Roman" w:cs="Times New Roman"/>
          <w:i/>
          <w:sz w:val="18"/>
          <w:szCs w:val="16"/>
        </w:rPr>
      </w:pPr>
      <w:r>
        <w:rPr>
          <w:rFonts w:ascii="Times New Roman" w:hAnsi="Times New Roman" w:cs="Times New Roman"/>
          <w:i/>
          <w:sz w:val="18"/>
          <w:szCs w:val="16"/>
        </w:rPr>
      </w:r>
      <w:r/>
    </w:p>
    <w:p>
      <w:pPr>
        <w:pStyle w:val="609"/>
        <w:jc w:val="center"/>
        <w:rPr>
          <w:rFonts w:ascii="Arial" w:hAnsi="Arial" w:cs="Arial"/>
          <w:i/>
          <w:vanish/>
          <w:color w:val="5A461E"/>
          <w:sz w:val="20"/>
          <w:szCs w:val="16"/>
        </w:rPr>
      </w:pPr>
      <w:r>
        <w:rPr>
          <w:rFonts w:ascii="Arial" w:hAnsi="Arial" w:cs="Arial"/>
          <w:i/>
          <w:vanish/>
          <w:color w:val="5A461E"/>
          <w:sz w:val="20"/>
          <w:szCs w:val="16"/>
        </w:rPr>
      </w:r>
      <w:r/>
    </w:p>
    <w:p>
      <w:pPr>
        <w:pStyle w:val="609"/>
        <w:contextualSpacing/>
        <w:ind w:right="201" w:firstLine="708"/>
        <w:jc w:val="center"/>
        <w:spacing w:before="167" w:after="0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Условия участия</w:t>
      </w:r>
      <w:r/>
    </w:p>
    <w:p>
      <w:pPr>
        <w:pStyle w:val="609"/>
        <w:contextualSpacing/>
        <w:ind w:right="201" w:firstLine="708"/>
        <w:jc w:val="both"/>
        <w:spacing w:before="167" w:after="0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участию в конкурсе приглашаются исполнители из коллективов самодеятельного творчества ку</w:t>
      </w:r>
      <w:r>
        <w:rPr>
          <w:rFonts w:ascii="Times New Roman" w:hAnsi="Times New Roman" w:cs="Times New Roman"/>
          <w:sz w:val="28"/>
          <w:szCs w:val="28"/>
        </w:rPr>
        <w:t xml:space="preserve">льтурно-досуговых учреждений, учащиеся образовательных учреждений, учреждений дополнительного образования                     и индивидуальные исполнители, представители некоммерческих организаций                        в сфере культуры Мурманской области.</w:t>
      </w:r>
      <w:r/>
    </w:p>
    <w:p>
      <w:pPr>
        <w:pStyle w:val="60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участников - от 7 лет. </w:t>
      </w:r>
      <w:r/>
    </w:p>
    <w:p>
      <w:pPr>
        <w:pStyle w:val="609"/>
        <w:contextualSpacing/>
        <w:ind w:right="201" w:firstLine="708"/>
        <w:jc w:val="both"/>
        <w:spacing w:before="167" w:after="0"/>
        <w:shd w:val="clear" w:color="auto" w:fill="ffffff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Внимание! Участие в конкурсе самодеятельных коллективов Мурманской области, имеющих звание «народный/образцовый», является обязательным! </w:t>
      </w:r>
      <w:r/>
    </w:p>
    <w:p>
      <w:pPr>
        <w:pStyle w:val="609"/>
        <w:contextualSpacing/>
        <w:ind w:right="201" w:firstLine="708"/>
        <w:jc w:val="both"/>
        <w:spacing w:before="167" w:after="0"/>
        <w:shd w:val="clear" w:color="auto" w:fill="ffffff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</w:r>
      <w:r/>
    </w:p>
    <w:p>
      <w:pPr>
        <w:pStyle w:val="609"/>
        <w:contextualSpacing/>
        <w:ind w:right="201" w:firstLine="0"/>
        <w:jc w:val="both"/>
        <w:spacing w:before="167" w:after="0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конкурса «Родной язык, великие звуки!»: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pStyle w:val="722"/>
        <w:numPr>
          <w:ilvl w:val="0"/>
          <w:numId w:val="2"/>
        </w:numPr>
        <w:ind w:left="714" w:hanging="357"/>
        <w:jc w:val="both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России, о любви к родному краю, о природе;</w:t>
      </w:r>
      <w:r/>
    </w:p>
    <w:p>
      <w:pPr>
        <w:pStyle w:val="722"/>
        <w:numPr>
          <w:ilvl w:val="0"/>
          <w:numId w:val="2"/>
        </w:numPr>
        <w:ind w:left="714" w:hanging="357"/>
        <w:jc w:val="both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патриотах, святых и святынях русской земли;</w:t>
      </w:r>
      <w:r/>
    </w:p>
    <w:p>
      <w:pPr>
        <w:pStyle w:val="722"/>
        <w:numPr>
          <w:ilvl w:val="0"/>
          <w:numId w:val="2"/>
        </w:numPr>
        <w:ind w:left="714" w:hanging="357"/>
        <w:jc w:val="both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героях нашего времени;</w:t>
      </w:r>
      <w:r/>
    </w:p>
    <w:p>
      <w:pPr>
        <w:pStyle w:val="722"/>
        <w:numPr>
          <w:ilvl w:val="0"/>
          <w:numId w:val="2"/>
        </w:numPr>
        <w:ind w:left="714" w:hanging="357"/>
        <w:jc w:val="both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учителях и наставниках;</w:t>
      </w:r>
      <w:r/>
    </w:p>
    <w:p>
      <w:pPr>
        <w:pStyle w:val="722"/>
        <w:numPr>
          <w:ilvl w:val="0"/>
          <w:numId w:val="2"/>
        </w:numPr>
        <w:ind w:left="714" w:hanging="357"/>
        <w:jc w:val="both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семье и семейных ценностях</w:t>
      </w:r>
      <w:r>
        <w:rPr>
          <w:rFonts w:ascii="Arial" w:hAnsi="Arial" w:cs="Arial"/>
          <w:color w:val="707070"/>
        </w:rPr>
        <w:t xml:space="preserve">.</w:t>
      </w:r>
      <w:r/>
    </w:p>
    <w:p>
      <w:pPr>
        <w:pStyle w:val="722"/>
        <w:ind w:left="714" w:firstLine="0"/>
        <w:jc w:val="both"/>
        <w:spacing w:before="0" w:after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/>
    </w:p>
    <w:p>
      <w:pPr>
        <w:pStyle w:val="609"/>
        <w:ind w:firstLine="357"/>
        <w:jc w:val="both"/>
        <w:rPr>
          <w:rFonts w:ascii="Times New Roman CYR" w:hAnsi="Times New Roman CYR" w:cs="Times New Roman CYR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 необходимо подготовить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одно произведение в одной или нескольких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номинациях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выбор:</w:t>
      </w:r>
      <w:r/>
    </w:p>
    <w:p>
      <w:pPr>
        <w:pStyle w:val="609"/>
        <w:numPr>
          <w:ilvl w:val="0"/>
          <w:numId w:val="3"/>
        </w:numPr>
        <w:jc w:val="both"/>
        <w:rPr>
          <w:rFonts w:ascii="Times New Roman CYR" w:hAnsi="Times New Roman CYR" w:cs="Times New Roman CYR"/>
          <w:b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художественное чтение поэзии;</w:t>
      </w:r>
      <w:r/>
    </w:p>
    <w:p>
      <w:pPr>
        <w:pStyle w:val="609"/>
        <w:numPr>
          <w:ilvl w:val="0"/>
          <w:numId w:val="3"/>
        </w:numPr>
        <w:jc w:val="both"/>
        <w:rPr>
          <w:rFonts w:ascii="Times New Roman CYR" w:hAnsi="Times New Roman CYR" w:cs="Times New Roman CYR"/>
          <w:b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художественное чтение прозы;</w:t>
      </w:r>
      <w:r/>
    </w:p>
    <w:p>
      <w:pPr>
        <w:pStyle w:val="609"/>
        <w:numPr>
          <w:ilvl w:val="0"/>
          <w:numId w:val="3"/>
        </w:numPr>
        <w:jc w:val="both"/>
        <w:rPr>
          <w:rFonts w:ascii="Times New Roman CYR" w:hAnsi="Times New Roman CYR" w:cs="Times New Roman CYR"/>
          <w:b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авторское произведение;</w:t>
      </w:r>
      <w:r/>
    </w:p>
    <w:p>
      <w:pPr>
        <w:pStyle w:val="609"/>
        <w:numPr>
          <w:ilvl w:val="0"/>
          <w:numId w:val="3"/>
        </w:numPr>
        <w:jc w:val="both"/>
        <w:rPr>
          <w:rFonts w:ascii="Times New Roman CYR" w:hAnsi="Times New Roman CYR" w:cs="Times New Roman CYR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художественное чтение прозы и поэзии на родном языке (обязательно представить перевод произведения на русский язык)</w:t>
      </w:r>
      <w:r/>
    </w:p>
    <w:p>
      <w:pPr>
        <w:pStyle w:val="609"/>
        <w:numPr>
          <w:ilvl w:val="0"/>
          <w:numId w:val="3"/>
        </w:numPr>
        <w:jc w:val="both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 w:eastAsia="Times New Roman CYR"/>
          <w:b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устное народное творчество.</w:t>
      </w:r>
      <w:r/>
    </w:p>
    <w:p>
      <w:pPr>
        <w:pStyle w:val="609"/>
        <w:contextualSpacing/>
        <w:ind w:right="201" w:firstLine="0"/>
        <w:jc w:val="both"/>
        <w:spacing w:before="0" w:after="0"/>
        <w:shd w:val="clear" w:color="auto" w:fill="ffffff"/>
        <w:rPr>
          <w:rFonts w:ascii="Times New Roman" w:hAnsi="Times New Roman" w:cs="Times New Roman"/>
          <w:bCs/>
          <w:iCs/>
          <w:color w:val="000000"/>
          <w:sz w:val="14"/>
          <w:szCs w:val="14"/>
        </w:rPr>
      </w:pPr>
      <w:r>
        <w:rPr>
          <w:rFonts w:ascii="Times New Roman" w:hAnsi="Times New Roman" w:cs="Times New Roman"/>
          <w:bCs/>
          <w:iCs/>
          <w:color w:val="000000"/>
          <w:sz w:val="14"/>
          <w:szCs w:val="14"/>
        </w:rPr>
      </w:r>
      <w:r/>
    </w:p>
    <w:p>
      <w:pPr>
        <w:pStyle w:val="609"/>
        <w:contextualSpacing/>
        <w:ind w:right="201" w:firstLine="435"/>
        <w:jc w:val="both"/>
        <w:spacing w:before="0" w:after="0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Допускается использование музыкальных фрагментов, пластики и других сценических средств. Чтение может быть индивидуальным или групповым. </w:t>
      </w:r>
      <w:r>
        <w:rPr>
          <w:rFonts w:ascii="Times New Roman" w:hAnsi="Times New Roman" w:cs="Times New Roman"/>
          <w:iCs/>
          <w:sz w:val="28"/>
          <w:szCs w:val="28"/>
        </w:rPr>
        <w:t xml:space="preserve">Продолжительность выступления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более 5-ти минут.</w:t>
      </w:r>
      <w:r/>
    </w:p>
    <w:p>
      <w:pPr>
        <w:pStyle w:val="609"/>
        <w:jc w:val="both"/>
        <w:rPr>
          <w:rFonts w:ascii="Times New Roman CYR" w:hAnsi="Times New Roman CYR" w:cs="Times New Roman CYR"/>
          <w:bCs/>
          <w:iCs/>
          <w:sz w:val="6"/>
          <w:szCs w:val="6"/>
        </w:rPr>
      </w:pPr>
      <w:r>
        <w:rPr>
          <w:rFonts w:ascii="Times New Roman CYR" w:hAnsi="Times New Roman CYR" w:cs="Times New Roman CYR"/>
          <w:bCs/>
          <w:iCs/>
          <w:sz w:val="6"/>
          <w:szCs w:val="6"/>
        </w:rPr>
      </w:r>
      <w:r/>
    </w:p>
    <w:p>
      <w:pPr>
        <w:pStyle w:val="609"/>
        <w:jc w:val="both"/>
        <w:rPr>
          <w:rFonts w:ascii="Times New Roman CYR" w:hAnsi="Times New Roman CYR" w:cs="Times New Roman CYR"/>
          <w:b/>
          <w:bCs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Cs/>
          <w:sz w:val="28"/>
          <w:szCs w:val="28"/>
        </w:rPr>
      </w:r>
      <w:r/>
    </w:p>
    <w:p>
      <w:pPr>
        <w:pStyle w:val="609"/>
        <w:jc w:val="both"/>
        <w:rPr>
          <w:rFonts w:ascii="Times New Roman CYR" w:hAnsi="Times New Roman CYR" w:cs="Times New Roman CYR"/>
          <w:bCs/>
          <w:i/>
          <w:sz w:val="28"/>
          <w:szCs w:val="28"/>
        </w:rPr>
      </w:pPr>
      <w:r>
        <w:rPr>
          <w:rFonts w:ascii="Times New Roman CYR" w:hAnsi="Times New Roman CYR" w:cs="Times New Roman CYR"/>
          <w:b/>
          <w:iCs/>
          <w:sz w:val="28"/>
          <w:szCs w:val="28"/>
        </w:rPr>
        <w:t xml:space="preserve">Возрастные категории</w:t>
      </w:r>
      <w:r>
        <w:rPr>
          <w:rFonts w:ascii="Times New Roman CYR" w:hAnsi="Times New Roman CYR" w:cs="Times New Roman CYR"/>
          <w:bCs/>
          <w:i/>
          <w:sz w:val="28"/>
          <w:szCs w:val="28"/>
        </w:rPr>
        <w:t xml:space="preserve">:</w:t>
      </w:r>
      <w:r/>
    </w:p>
    <w:p>
      <w:pPr>
        <w:pStyle w:val="609"/>
        <w:numPr>
          <w:ilvl w:val="0"/>
          <w:numId w:val="5"/>
        </w:numPr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7 – 9 лет;</w:t>
      </w:r>
      <w:r/>
    </w:p>
    <w:p>
      <w:pPr>
        <w:pStyle w:val="609"/>
        <w:numPr>
          <w:ilvl w:val="0"/>
          <w:numId w:val="5"/>
        </w:numPr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10 – 13 лет (включительно);</w:t>
      </w:r>
      <w:r/>
    </w:p>
    <w:p>
      <w:pPr>
        <w:pStyle w:val="609"/>
        <w:numPr>
          <w:ilvl w:val="0"/>
          <w:numId w:val="5"/>
        </w:numPr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14 – 18 лет (включительно);</w:t>
      </w:r>
      <w:r/>
    </w:p>
    <w:p>
      <w:pPr>
        <w:pStyle w:val="609"/>
        <w:numPr>
          <w:ilvl w:val="0"/>
          <w:numId w:val="5"/>
        </w:numPr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19 – 25 лет (включительно);</w:t>
      </w:r>
      <w:r/>
    </w:p>
    <w:p>
      <w:pPr>
        <w:pStyle w:val="609"/>
        <w:numPr>
          <w:ilvl w:val="0"/>
          <w:numId w:val="5"/>
        </w:numPr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от 26 лет.</w:t>
      </w:r>
      <w:r/>
    </w:p>
    <w:p>
      <w:pPr>
        <w:pStyle w:val="609"/>
        <w:ind w:left="720" w:firstLine="0"/>
        <w:jc w:val="both"/>
        <w:rPr>
          <w:rFonts w:ascii="Times New Roman CYR" w:hAnsi="Times New Roman CYR" w:cs="Times New Roman CYR"/>
          <w:bCs/>
          <w:sz w:val="14"/>
          <w:szCs w:val="14"/>
        </w:rPr>
      </w:pPr>
      <w:r>
        <w:rPr>
          <w:rFonts w:ascii="Times New Roman CYR" w:hAnsi="Times New Roman CYR" w:cs="Times New Roman CYR"/>
          <w:bCs/>
          <w:sz w:val="14"/>
          <w:szCs w:val="14"/>
        </w:rPr>
      </w:r>
      <w:r/>
    </w:p>
    <w:p>
      <w:pPr>
        <w:pStyle w:val="609"/>
        <w:contextualSpacing/>
        <w:jc w:val="both"/>
        <w:spacing w:before="0"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Критерии оценки:</w:t>
      </w:r>
      <w:r/>
    </w:p>
    <w:p>
      <w:pPr>
        <w:pStyle w:val="609"/>
        <w:numPr>
          <w:ilvl w:val="0"/>
          <w:numId w:val="4"/>
        </w:numPr>
        <w:contextualSpacing/>
        <w:ind w:left="720" w:right="-1" w:hanging="360"/>
        <w:jc w:val="both"/>
        <w:spacing w:before="0" w:after="0"/>
        <w:widowControl w:val="off"/>
        <w:tabs>
          <w:tab w:val="left" w:pos="-4536" w:leader="none"/>
          <w:tab w:val="clear" w:pos="70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глубина проникновения в образную систему и смысловую структуру текста;</w:t>
      </w:r>
      <w:r/>
    </w:p>
    <w:p>
      <w:pPr>
        <w:pStyle w:val="609"/>
        <w:numPr>
          <w:ilvl w:val="0"/>
          <w:numId w:val="4"/>
        </w:numPr>
        <w:contextualSpacing/>
        <w:ind w:left="720" w:right="-1" w:hanging="360"/>
        <w:jc w:val="both"/>
        <w:spacing w:before="0" w:after="0"/>
        <w:widowControl w:val="off"/>
        <w:tabs>
          <w:tab w:val="left" w:pos="-4536" w:leader="none"/>
          <w:tab w:val="clear" w:pos="70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раскрытие концепции и жанровой особенности выбранного материала;</w:t>
      </w:r>
      <w:r/>
    </w:p>
    <w:p>
      <w:pPr>
        <w:pStyle w:val="609"/>
        <w:numPr>
          <w:ilvl w:val="0"/>
          <w:numId w:val="4"/>
        </w:numPr>
        <w:contextualSpacing/>
        <w:ind w:left="720" w:right="-1" w:hanging="360"/>
        <w:jc w:val="both"/>
        <w:spacing w:before="0" w:after="0"/>
        <w:widowControl w:val="off"/>
        <w:tabs>
          <w:tab w:val="left" w:pos="-4536" w:leader="none"/>
          <w:tab w:val="clear" w:pos="70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техника речи (дикция, владение голосом, правильные логические ударения, паузы, восклицательные и вопросительные интонации);</w:t>
      </w:r>
      <w:r/>
    </w:p>
    <w:p>
      <w:pPr>
        <w:pStyle w:val="609"/>
        <w:numPr>
          <w:ilvl w:val="0"/>
          <w:numId w:val="4"/>
        </w:numPr>
        <w:contextualSpacing/>
        <w:ind w:left="720" w:right="-1" w:hanging="360"/>
        <w:jc w:val="both"/>
        <w:spacing w:before="0" w:after="0"/>
        <w:widowControl w:val="off"/>
        <w:tabs>
          <w:tab w:val="left" w:pos="-4536" w:leader="none"/>
          <w:tab w:val="clear" w:pos="70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соответствие произведения возрасту участника. </w:t>
      </w:r>
      <w:r/>
    </w:p>
    <w:p>
      <w:pPr>
        <w:pStyle w:val="609"/>
        <w:contextualSpacing/>
        <w:ind w:right="198" w:firstLine="709"/>
        <w:jc w:val="both"/>
        <w:spacing w:before="0" w:after="0"/>
        <w:shd w:val="clear" w:color="auto" w:fill="ffffff"/>
        <w:rPr>
          <w:rStyle w:val="709"/>
          <w:rFonts w:ascii="Times New Roman" w:hAnsi="Times New Roman" w:cs="Times New Roman"/>
          <w:sz w:val="28"/>
          <w:szCs w:val="28"/>
        </w:rPr>
      </w:pPr>
      <w:r>
        <w:rPr>
          <w:rStyle w:val="709"/>
          <w:rFonts w:ascii="Times New Roman" w:hAnsi="Times New Roman" w:cs="Times New Roman"/>
          <w:color w:val="000000"/>
          <w:sz w:val="28"/>
          <w:szCs w:val="28"/>
        </w:rPr>
        <w:t xml:space="preserve">Подачу заявки производит руководи</w:t>
      </w:r>
      <w:r>
        <w:rPr>
          <w:rFonts w:ascii="Times New Roman" w:hAnsi="Times New Roman" w:cs="Times New Roman"/>
          <w:sz w:val="28"/>
          <w:szCs w:val="28"/>
        </w:rPr>
        <w:t xml:space="preserve">тель </w:t>
      </w:r>
      <w:r>
        <w:rPr>
          <w:rStyle w:val="709"/>
          <w:rFonts w:ascii="Times New Roman" w:hAnsi="Times New Roman" w:cs="Times New Roman"/>
          <w:color w:val="000000"/>
          <w:sz w:val="28"/>
          <w:szCs w:val="28"/>
        </w:rPr>
        <w:t xml:space="preserve">коллектива, индивидуальный исполнитель, который несёт ответственность за оформление заявки (в случае ошибки, допущенной</w:t>
      </w:r>
      <w:r>
        <w:rPr>
          <w:rStyle w:val="709"/>
          <w:rFonts w:ascii="Times New Roman" w:hAnsi="Times New Roman" w:cs="Times New Roman"/>
          <w:sz w:val="28"/>
          <w:szCs w:val="28"/>
        </w:rPr>
        <w:t xml:space="preserve"> при заполнении данных о коллективе, информация                       в наградных документах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709"/>
          <w:rFonts w:ascii="Times New Roman" w:hAnsi="Times New Roman" w:cs="Times New Roman"/>
          <w:sz w:val="28"/>
          <w:szCs w:val="28"/>
        </w:rPr>
        <w:t xml:space="preserve">исправляться не будет, претензии к организаторам не принимаются). Подача заявки на участие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709"/>
          <w:rFonts w:ascii="Times New Roman" w:hAnsi="Times New Roman" w:cs="Times New Roman"/>
          <w:sz w:val="28"/>
          <w:szCs w:val="28"/>
        </w:rPr>
        <w:t xml:space="preserve">конкурсе является подтверждением полного и безусловного принятия настоящего Положения.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709"/>
          <w:rFonts w:ascii="Times New Roman" w:hAnsi="Times New Roman" w:cs="Times New Roman"/>
          <w:sz w:val="28"/>
          <w:szCs w:val="28"/>
        </w:rPr>
        <w:t xml:space="preserve">Принимая участие в конкурсе, руководители дают согласие на обработку персональных данных.</w:t>
      </w:r>
      <w:r/>
    </w:p>
    <w:p>
      <w:pPr>
        <w:pStyle w:val="609"/>
        <w:contextualSpacing/>
        <w:ind w:right="198" w:firstLine="709"/>
        <w:jc w:val="both"/>
        <w:spacing w:before="0" w:after="0"/>
        <w:shd w:val="clear" w:color="auto" w:fill="ffffff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Style w:val="710"/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Оргкомитет вправе досрочно закрыть приём заявок в случае, если количество заявок будет превышать технические возможности проекта. </w:t>
      </w:r>
      <w:r/>
    </w:p>
    <w:p>
      <w:pPr>
        <w:pStyle w:val="609"/>
        <w:contextualSpacing/>
        <w:ind w:firstLine="567"/>
        <w:jc w:val="both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конкурсе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 9 мая 2022 года</w:t>
      </w:r>
      <w:r>
        <w:rPr>
          <w:rFonts w:ascii="Times New Roman" w:hAnsi="Times New Roman" w:cs="Times New Roman"/>
          <w:sz w:val="28"/>
          <w:szCs w:val="28"/>
        </w:rPr>
        <w:t xml:space="preserve"> необходимо направить                            в оргкомитет конкурса следующие документы:</w:t>
      </w:r>
      <w:r/>
    </w:p>
    <w:p>
      <w:pPr>
        <w:pStyle w:val="609"/>
        <w:numPr>
          <w:ilvl w:val="0"/>
          <w:numId w:val="6"/>
        </w:numPr>
        <w:contextualSpacing/>
        <w:jc w:val="both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заявку по прилагаемой форме;</w:t>
      </w:r>
      <w:r/>
    </w:p>
    <w:p>
      <w:pPr>
        <w:pStyle w:val="609"/>
        <w:numPr>
          <w:ilvl w:val="0"/>
          <w:numId w:val="6"/>
        </w:numPr>
        <w:contextualSpacing/>
        <w:ind w:left="0" w:firstLine="927"/>
        <w:jc w:val="both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видеозапись конкурсанта</w:t>
      </w:r>
      <w:r>
        <w:rPr>
          <w:rFonts w:ascii="Times New Roman" w:hAnsi="Times New Roman" w:cs="Times New Roman"/>
          <w:sz w:val="28"/>
          <w:szCs w:val="28"/>
        </w:rPr>
        <w:t xml:space="preserve"> в хорошем качестве и с хорошим звуком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форматы видео: MР4, WMV, AVI и др. (ссылки на социальные сети не принимаются!!!!); разрешение картинки: 480р,720р,1080р и др. (например: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Full HD (1920-1080), HD (1280-720), соотношение сторон 16:9);</w:t>
      </w:r>
      <w:r/>
    </w:p>
    <w:p>
      <w:pPr>
        <w:pStyle w:val="609"/>
        <w:numPr>
          <w:ilvl w:val="0"/>
          <w:numId w:val="6"/>
        </w:numPr>
        <w:contextualSpacing/>
        <w:jc w:val="both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 участника;</w:t>
      </w:r>
      <w:r/>
    </w:p>
    <w:p>
      <w:pPr>
        <w:pStyle w:val="609"/>
        <w:numPr>
          <w:ilvl w:val="0"/>
          <w:numId w:val="6"/>
        </w:numPr>
        <w:contextualSpacing/>
        <w:jc w:val="both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конкурсного произведения (в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Word</w:t>
      </w:r>
      <w:r>
        <w:rPr>
          <w:rFonts w:ascii="Times New Roman" w:hAnsi="Times New Roman" w:cs="Times New Roman"/>
          <w:sz w:val="28"/>
          <w:szCs w:val="28"/>
        </w:rPr>
        <w:t xml:space="preserve">);</w:t>
      </w:r>
      <w:r/>
    </w:p>
    <w:p>
      <w:pPr>
        <w:pStyle w:val="609"/>
        <w:numPr>
          <w:ilvl w:val="0"/>
          <w:numId w:val="6"/>
        </w:numPr>
        <w:contextualSpacing/>
        <w:jc w:val="both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перевод конкурсного произведения на русский язык (в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Word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  <w:r/>
    </w:p>
    <w:p>
      <w:pPr>
        <w:pStyle w:val="609"/>
        <w:contextualSpacing/>
        <w:ind w:left="1287" w:firstLine="0"/>
        <w:jc w:val="both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оргкомитета конкурса: 183038, г. Мурманск, ул. Пушкинская, 3</w:t>
      </w:r>
      <w:r/>
    </w:p>
    <w:p>
      <w:pPr>
        <w:pStyle w:val="609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ГОАУК «Мурманский областной Дворец культуры и народного творчества       им. С.М. Кирова» </w:t>
      </w:r>
      <w:r/>
    </w:p>
    <w:p>
      <w:pPr>
        <w:pStyle w:val="609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8 (8152) 45-75-35;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tooltip="mailto:elinateatr@yandex.ru" w:history="1">
        <w:r>
          <w:rPr>
            <w:rStyle w:val="704"/>
            <w:rFonts w:ascii="Times New Roman" w:hAnsi="Times New Roman" w:cs="Times New Roman"/>
            <w:sz w:val="28"/>
            <w:szCs w:val="28"/>
            <w:lang w:val="en-US"/>
          </w:rPr>
          <w:t xml:space="preserve">elinateatr</w:t>
        </w:r>
        <w:r>
          <w:rPr>
            <w:rStyle w:val="704"/>
            <w:rFonts w:ascii="Times New Roman" w:hAnsi="Times New Roman" w:cs="Times New Roman"/>
            <w:sz w:val="28"/>
            <w:szCs w:val="28"/>
          </w:rPr>
          <w:t xml:space="preserve">@</w:t>
        </w:r>
        <w:r>
          <w:rPr>
            <w:rStyle w:val="704"/>
            <w:rFonts w:ascii="Times New Roman" w:hAnsi="Times New Roman" w:cs="Times New Roman"/>
            <w:sz w:val="28"/>
            <w:szCs w:val="28"/>
            <w:lang w:val="en-US"/>
          </w:rPr>
          <w:t xml:space="preserve">yandex</w:t>
        </w:r>
        <w:r>
          <w:rPr>
            <w:rStyle w:val="704"/>
            <w:rFonts w:ascii="Times New Roman" w:hAnsi="Times New Roman" w:cs="Times New Roman"/>
            <w:sz w:val="28"/>
            <w:szCs w:val="28"/>
          </w:rPr>
          <w:t xml:space="preserve">.</w:t>
        </w:r>
        <w:r>
          <w:rPr>
            <w:rStyle w:val="704"/>
            <w:rFonts w:ascii="Times New Roman" w:hAnsi="Times New Roman" w:cs="Times New Roman"/>
            <w:sz w:val="28"/>
            <w:szCs w:val="28"/>
            <w:lang w:val="en-US"/>
          </w:rPr>
          <w:t xml:space="preserve">ru</w:t>
        </w:r>
      </w:hyperlink>
      <w:r/>
      <w:r/>
    </w:p>
    <w:p>
      <w:pPr>
        <w:pStyle w:val="60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Моб. тел. +7 921 275 99 07 (Прохоренкова Элина Александровна, ведущий методист по театральному жанру отдела народного творчества).</w:t>
      </w:r>
      <w:r/>
    </w:p>
    <w:p>
      <w:pPr>
        <w:pStyle w:val="609"/>
        <w:contextualSpacing/>
        <w:jc w:val="center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609"/>
        <w:contextualSpacing/>
        <w:jc w:val="center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Ответственность организаторов и участников</w:t>
      </w:r>
      <w:r/>
    </w:p>
    <w:p>
      <w:pPr>
        <w:pStyle w:val="609"/>
        <w:contextualSpacing/>
        <w:jc w:val="center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609"/>
        <w:contextualSpacing/>
        <w:ind w:firstLine="708"/>
        <w:jc w:val="both"/>
        <w:spacing w:before="0"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Организаторы:</w:t>
      </w:r>
      <w:r/>
    </w:p>
    <w:p>
      <w:pPr>
        <w:pStyle w:val="609"/>
        <w:contextualSpacing/>
        <w:ind w:firstLine="708"/>
        <w:jc w:val="both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Организаторы конкурса не несут ответственности за жизнь и здоровье участников и не выплачивают компенсаций в связи с возможным вредом для здоровья участников во время проведения конкурса.</w:t>
      </w:r>
      <w:r/>
    </w:p>
    <w:p>
      <w:pPr>
        <w:pStyle w:val="609"/>
        <w:contextualSpacing/>
        <w:ind w:firstLine="708"/>
        <w:jc w:val="both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рганизаторы конкурса не несут ответственности за сохранность                               и повреждение имущества участников конкурса и не выплачивают компенсаций               в связи с возможным повреждением этого имущества во время проведения конкурса.</w:t>
      </w:r>
      <w:r/>
    </w:p>
    <w:p>
      <w:pPr>
        <w:pStyle w:val="609"/>
        <w:contextualSpacing/>
        <w:ind w:firstLine="708"/>
        <w:jc w:val="both"/>
        <w:spacing w:before="0" w:after="0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Участники:</w:t>
      </w:r>
      <w:r/>
    </w:p>
    <w:p>
      <w:pPr>
        <w:pStyle w:val="609"/>
        <w:contextualSpacing/>
        <w:ind w:firstLine="708"/>
        <w:jc w:val="both"/>
        <w:spacing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участники должны пройти инструктаж по технике безопасности                    и ознакомиться с правилами поведения во Дворце культуры.  </w:t>
      </w:r>
      <w:r/>
    </w:p>
    <w:p>
      <w:pPr>
        <w:pStyle w:val="609"/>
        <w:contextualSpacing/>
        <w:ind w:firstLine="708"/>
        <w:jc w:val="both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несут полную ответственность за свою жизнь и здоровье, соблюдение режима и санитарно-гигиенических условий, установленных в месте проведения конкурса. </w:t>
      </w:r>
      <w:r/>
    </w:p>
    <w:p>
      <w:pPr>
        <w:pStyle w:val="609"/>
        <w:contextualSpacing/>
        <w:ind w:firstLine="708"/>
        <w:jc w:val="both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за несовершеннолетних членов коллектива несут руководители.</w:t>
      </w:r>
      <w:r/>
    </w:p>
    <w:p>
      <w:pPr>
        <w:pStyle w:val="609"/>
        <w:contextualSpacing/>
        <w:ind w:firstLine="708"/>
        <w:jc w:val="both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чистоту территории и сохранность имущества Дворца культуры ответственность несёт каждый из участников конкурса.</w:t>
      </w:r>
      <w:r/>
    </w:p>
    <w:p>
      <w:pPr>
        <w:pStyle w:val="6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Награждение</w:t>
      </w:r>
      <w:r/>
    </w:p>
    <w:p>
      <w:pPr>
        <w:pStyle w:val="609"/>
        <w:ind w:firstLine="708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результатам конкурсных выступлений 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вручаются дипломы участников, 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специальные дипломы,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дипломы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III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степени. Диплом Лауреата </w:t>
      </w:r>
      <w:r>
        <w:rPr>
          <w:rFonts w:ascii="Times New Roman" w:hAnsi="Times New Roman" w:cs="Times New Roman"/>
          <w:sz w:val="28"/>
          <w:szCs w:val="28"/>
        </w:rPr>
        <w:t xml:space="preserve">присуждается участнику, который набрал наибольшее количество баллов. </w:t>
      </w:r>
      <w:bookmarkStart w:id="3" w:name="_Hlk531014934"/>
      <w:r>
        <w:rPr>
          <w:rFonts w:ascii="Times New Roman" w:hAnsi="Times New Roman" w:cs="Times New Roman"/>
          <w:i/>
          <w:sz w:val="28"/>
        </w:rPr>
        <w:tab/>
      </w:r>
      <w:r/>
    </w:p>
    <w:p>
      <w:pPr>
        <w:pStyle w:val="609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ВНИМАНИЕ!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спорных ситуациях право окончательного решения остается за председателем жюри. Жюри имеет право не присуждать призовые места. </w:t>
      </w:r>
      <w:r>
        <w:rPr>
          <w:rFonts w:ascii="Times New Roman" w:hAnsi="Times New Roman" w:cs="Times New Roman"/>
          <w:sz w:val="28"/>
        </w:rPr>
        <w:t xml:space="preserve">Оценочные листы и комментарии членов жюри являются конфиденциальной информацией, не демонстрируются и не выдаются! Решение жюри окончательно, пересмотру и обжалованию не подлежит. </w:t>
      </w:r>
      <w:bookmarkEnd w:id="3"/>
      <w:r/>
      <w:r/>
    </w:p>
    <w:p>
      <w:pPr>
        <w:pStyle w:val="6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Победитель конкурса будет приглашён для публичного выступления 24 мая 2022 года на праздник «Слово» на площади Первоучителей в городе Мурманске.</w:t>
      </w:r>
      <w:r/>
    </w:p>
    <w:p>
      <w:pPr>
        <w:pStyle w:val="609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609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Финансовые условия</w:t>
      </w:r>
      <w:r/>
    </w:p>
    <w:p>
      <w:pPr>
        <w:pStyle w:val="60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Организационный взнос отсутствует. Расходы, связанные с участием                    в конкурсе, оплачиваются за счёт направляющей стороны.</w:t>
      </w:r>
      <w:r/>
    </w:p>
    <w:p>
      <w:pPr>
        <w:pStyle w:val="609"/>
        <w:numPr>
          <w:ilvl w:val="0"/>
          <w:numId w:val="0"/>
        </w:numPr>
        <w:jc w:val="center"/>
        <w:rPr>
          <w:rFonts w:ascii="Times New Roman" w:hAnsi="Times New Roman" w:cs="Times New Roman"/>
          <w:szCs w:val="24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</w:t>
      </w:r>
      <w:r/>
    </w:p>
    <w:p>
      <w:pPr>
        <w:pStyle w:val="609"/>
        <w:jc w:val="right"/>
        <w:rPr>
          <w:rFonts w:ascii="Times New Roman" w:hAnsi="Times New Roman" w:cs="Times New Roman" w:eastAsia="Calibri"/>
          <w:szCs w:val="24"/>
          <w:lang w:eastAsia="en-US"/>
        </w:rPr>
      </w:pPr>
      <w:r>
        <w:rPr>
          <w:rFonts w:ascii="Times New Roman" w:hAnsi="Times New Roman" w:cs="Times New Roman" w:eastAsia="Calibri"/>
          <w:szCs w:val="24"/>
          <w:lang w:eastAsia="en-US"/>
        </w:rPr>
      </w:r>
      <w:r/>
    </w:p>
    <w:p>
      <w:pPr>
        <w:pStyle w:val="609"/>
        <w:jc w:val="right"/>
        <w:rPr>
          <w:rFonts w:ascii="Times New Roman" w:hAnsi="Times New Roman" w:cs="Times New Roman" w:eastAsia="Calibri"/>
          <w:szCs w:val="24"/>
          <w:lang w:eastAsia="en-US"/>
        </w:rPr>
      </w:pPr>
      <w:r>
        <w:rPr>
          <w:rFonts w:ascii="Times New Roman" w:hAnsi="Times New Roman" w:cs="Times New Roman" w:eastAsia="Calibri"/>
          <w:szCs w:val="24"/>
          <w:lang w:eastAsia="en-US"/>
        </w:rPr>
      </w:r>
      <w:r/>
    </w:p>
    <w:p>
      <w:pPr>
        <w:pStyle w:val="609"/>
        <w:jc w:val="right"/>
        <w:rPr>
          <w:rFonts w:ascii="Times New Roman" w:hAnsi="Times New Roman" w:cs="Times New Roman" w:eastAsia="Calibri"/>
          <w:szCs w:val="24"/>
          <w:lang w:eastAsia="en-US"/>
        </w:rPr>
      </w:pPr>
      <w:r>
        <w:rPr>
          <w:rFonts w:ascii="Times New Roman" w:hAnsi="Times New Roman" w:cs="Times New Roman" w:eastAsia="Calibri"/>
          <w:szCs w:val="24"/>
          <w:lang w:eastAsia="en-US"/>
        </w:rPr>
      </w:r>
      <w:r/>
    </w:p>
    <w:p>
      <w:pPr>
        <w:pStyle w:val="609"/>
        <w:jc w:val="right"/>
        <w:rPr>
          <w:rFonts w:ascii="Times New Roman" w:hAnsi="Times New Roman" w:cs="Times New Roman" w:eastAsia="Calibri"/>
          <w:szCs w:val="24"/>
          <w:lang w:eastAsia="en-US"/>
        </w:rPr>
      </w:pPr>
      <w:r>
        <w:rPr>
          <w:rFonts w:ascii="Times New Roman" w:hAnsi="Times New Roman" w:cs="Times New Roman" w:eastAsia="Calibri"/>
          <w:szCs w:val="24"/>
          <w:lang w:eastAsia="en-US"/>
        </w:rPr>
      </w:r>
      <w:r/>
    </w:p>
    <w:p>
      <w:pPr>
        <w:pStyle w:val="609"/>
        <w:jc w:val="right"/>
        <w:rPr>
          <w:rFonts w:ascii="Times New Roman" w:hAnsi="Times New Roman" w:cs="Times New Roman" w:eastAsia="Calibri"/>
          <w:szCs w:val="24"/>
          <w:lang w:eastAsia="en-US"/>
        </w:rPr>
      </w:pPr>
      <w:r>
        <w:rPr>
          <w:rFonts w:ascii="Times New Roman" w:hAnsi="Times New Roman" w:cs="Times New Roman" w:eastAsia="Calibri"/>
          <w:szCs w:val="24"/>
          <w:lang w:eastAsia="en-US"/>
        </w:rPr>
      </w:r>
      <w:r/>
    </w:p>
    <w:p>
      <w:pPr>
        <w:pStyle w:val="609"/>
        <w:jc w:val="right"/>
        <w:rPr>
          <w:rFonts w:ascii="Times New Roman" w:hAnsi="Times New Roman" w:cs="Times New Roman" w:eastAsia="Calibri"/>
          <w:szCs w:val="24"/>
          <w:lang w:eastAsia="en-US"/>
        </w:rPr>
      </w:pPr>
      <w:r>
        <w:rPr>
          <w:rFonts w:ascii="Times New Roman" w:hAnsi="Times New Roman" w:cs="Times New Roman" w:eastAsia="Calibri"/>
          <w:szCs w:val="24"/>
          <w:lang w:eastAsia="en-US"/>
        </w:rPr>
      </w:r>
      <w:r/>
    </w:p>
    <w:p>
      <w:pPr>
        <w:pStyle w:val="609"/>
        <w:jc w:val="right"/>
        <w:rPr>
          <w:rFonts w:ascii="Times New Roman" w:hAnsi="Times New Roman" w:cs="Times New Roman" w:eastAsia="Calibri"/>
          <w:szCs w:val="24"/>
          <w:lang w:eastAsia="en-US"/>
        </w:rPr>
      </w:pPr>
      <w:r>
        <w:rPr>
          <w:rFonts w:ascii="Times New Roman" w:hAnsi="Times New Roman" w:cs="Times New Roman" w:eastAsia="Calibri"/>
          <w:szCs w:val="24"/>
          <w:lang w:eastAsia="en-US"/>
        </w:rPr>
      </w:r>
      <w:r/>
    </w:p>
    <w:p>
      <w:pPr>
        <w:pStyle w:val="609"/>
        <w:jc w:val="right"/>
        <w:rPr>
          <w:rFonts w:ascii="Times New Roman" w:hAnsi="Times New Roman" w:cs="Times New Roman" w:eastAsia="Calibri"/>
          <w:szCs w:val="24"/>
          <w:lang w:eastAsia="en-US"/>
        </w:rPr>
      </w:pPr>
      <w:r>
        <w:rPr>
          <w:rFonts w:ascii="Times New Roman" w:hAnsi="Times New Roman" w:cs="Times New Roman" w:eastAsia="Calibri"/>
          <w:szCs w:val="24"/>
          <w:lang w:eastAsia="en-US"/>
        </w:rPr>
      </w:r>
      <w:r/>
    </w:p>
    <w:p>
      <w:pPr>
        <w:pStyle w:val="609"/>
        <w:jc w:val="right"/>
        <w:rPr>
          <w:rFonts w:ascii="Times New Roman" w:hAnsi="Times New Roman" w:cs="Times New Roman" w:eastAsia="Calibri"/>
          <w:szCs w:val="24"/>
          <w:lang w:eastAsia="en-US"/>
        </w:rPr>
      </w:pPr>
      <w:r>
        <w:rPr>
          <w:rFonts w:ascii="Times New Roman" w:hAnsi="Times New Roman" w:cs="Times New Roman" w:eastAsia="Calibri"/>
          <w:szCs w:val="24"/>
          <w:lang w:eastAsia="en-US"/>
        </w:rPr>
      </w:r>
      <w:r/>
    </w:p>
    <w:p>
      <w:pPr>
        <w:pStyle w:val="609"/>
        <w:rPr>
          <w:rFonts w:ascii="Times New Roman" w:hAnsi="Times New Roman" w:cs="Times New Roman" w:eastAsia="Calibri"/>
          <w:szCs w:val="24"/>
          <w:lang w:eastAsia="en-US"/>
        </w:rPr>
      </w:pPr>
      <w:r>
        <w:rPr>
          <w:rFonts w:ascii="Times New Roman" w:hAnsi="Times New Roman" w:cs="Times New Roman" w:eastAsia="Calibri"/>
          <w:szCs w:val="24"/>
          <w:lang w:eastAsia="en-US"/>
        </w:rPr>
      </w:r>
      <w:r/>
    </w:p>
    <w:p>
      <w:pPr>
        <w:pStyle w:val="609"/>
        <w:rPr>
          <w:rFonts w:ascii="Times New Roman" w:hAnsi="Times New Roman" w:cs="Times New Roman" w:eastAsia="Calibri"/>
          <w:szCs w:val="24"/>
          <w:lang w:eastAsia="en-US"/>
        </w:rPr>
      </w:pPr>
      <w:r>
        <w:rPr>
          <w:rFonts w:ascii="Times New Roman" w:hAnsi="Times New Roman" w:cs="Times New Roman" w:eastAsia="Calibri"/>
          <w:szCs w:val="24"/>
          <w:lang w:eastAsia="en-US"/>
        </w:rPr>
      </w:r>
      <w:r/>
    </w:p>
    <w:p>
      <w:pPr>
        <w:pStyle w:val="609"/>
        <w:rPr>
          <w:rFonts w:ascii="Times New Roman" w:hAnsi="Times New Roman" w:cs="Times New Roman" w:eastAsia="Calibri"/>
          <w:szCs w:val="24"/>
          <w:lang w:eastAsia="en-US"/>
        </w:rPr>
      </w:pPr>
      <w:r>
        <w:rPr>
          <w:rFonts w:ascii="Times New Roman" w:hAnsi="Times New Roman" w:cs="Times New Roman" w:eastAsia="Calibri"/>
          <w:szCs w:val="24"/>
          <w:lang w:eastAsia="en-US"/>
        </w:rPr>
      </w:r>
      <w:r/>
    </w:p>
    <w:p>
      <w:pPr>
        <w:pStyle w:val="609"/>
        <w:rPr>
          <w:rFonts w:ascii="Times New Roman" w:hAnsi="Times New Roman" w:cs="Times New Roman" w:eastAsia="Calibri"/>
          <w:szCs w:val="24"/>
          <w:lang w:eastAsia="en-US"/>
        </w:rPr>
      </w:pPr>
      <w:r>
        <w:rPr>
          <w:rFonts w:ascii="Times New Roman" w:hAnsi="Times New Roman" w:cs="Times New Roman" w:eastAsia="Calibri"/>
          <w:szCs w:val="24"/>
          <w:lang w:eastAsia="en-US"/>
        </w:rPr>
      </w:r>
      <w:r/>
    </w:p>
    <w:p>
      <w:pPr>
        <w:pStyle w:val="609"/>
        <w:rPr>
          <w:rFonts w:ascii="Times New Roman" w:hAnsi="Times New Roman" w:cs="Times New Roman" w:eastAsia="Calibri"/>
          <w:szCs w:val="24"/>
          <w:lang w:eastAsia="en-US"/>
        </w:rPr>
      </w:pPr>
      <w:r>
        <w:rPr>
          <w:rFonts w:ascii="Times New Roman" w:hAnsi="Times New Roman" w:cs="Times New Roman" w:eastAsia="Calibri"/>
          <w:szCs w:val="24"/>
          <w:lang w:eastAsia="en-US"/>
        </w:rPr>
      </w:r>
      <w:r/>
    </w:p>
    <w:p>
      <w:pPr>
        <w:pStyle w:val="609"/>
        <w:rPr>
          <w:rFonts w:ascii="Times New Roman" w:hAnsi="Times New Roman" w:cs="Times New Roman" w:eastAsia="Calibri"/>
          <w:szCs w:val="24"/>
          <w:lang w:eastAsia="en-US"/>
        </w:rPr>
      </w:pPr>
      <w:r>
        <w:rPr>
          <w:rFonts w:ascii="Times New Roman" w:hAnsi="Times New Roman" w:cs="Times New Roman" w:eastAsia="Calibri"/>
          <w:szCs w:val="24"/>
          <w:lang w:eastAsia="en-US"/>
        </w:rPr>
      </w:r>
      <w:r/>
    </w:p>
    <w:p>
      <w:pPr>
        <w:pStyle w:val="609"/>
        <w:rPr>
          <w:rFonts w:ascii="Times New Roman" w:hAnsi="Times New Roman" w:cs="Times New Roman" w:eastAsia="Calibri"/>
          <w:szCs w:val="24"/>
          <w:lang w:eastAsia="en-US"/>
        </w:rPr>
      </w:pPr>
      <w:r>
        <w:rPr>
          <w:rFonts w:ascii="Times New Roman" w:hAnsi="Times New Roman" w:cs="Times New Roman" w:eastAsia="Calibri"/>
          <w:szCs w:val="24"/>
          <w:lang w:eastAsia="en-US"/>
        </w:rPr>
      </w:r>
      <w:r/>
    </w:p>
    <w:p>
      <w:pPr>
        <w:pStyle w:val="609"/>
        <w:rPr>
          <w:rFonts w:ascii="Times New Roman" w:hAnsi="Times New Roman" w:cs="Times New Roman" w:eastAsia="Calibri"/>
          <w:szCs w:val="24"/>
          <w:lang w:eastAsia="en-US"/>
        </w:rPr>
      </w:pPr>
      <w:r>
        <w:rPr>
          <w:rFonts w:ascii="Times New Roman" w:hAnsi="Times New Roman" w:cs="Times New Roman" w:eastAsia="Calibri"/>
          <w:szCs w:val="24"/>
          <w:lang w:eastAsia="en-US"/>
        </w:rPr>
      </w:r>
      <w:r/>
    </w:p>
    <w:p>
      <w:pPr>
        <w:pStyle w:val="609"/>
        <w:rPr>
          <w:rFonts w:ascii="Times New Roman" w:hAnsi="Times New Roman" w:cs="Times New Roman" w:eastAsia="Calibri"/>
          <w:szCs w:val="24"/>
          <w:lang w:eastAsia="en-US"/>
        </w:rPr>
      </w:pPr>
      <w:r>
        <w:rPr>
          <w:rFonts w:ascii="Times New Roman" w:hAnsi="Times New Roman" w:cs="Times New Roman" w:eastAsia="Calibri"/>
          <w:szCs w:val="24"/>
          <w:lang w:eastAsia="en-US"/>
        </w:rPr>
      </w:r>
      <w:r/>
    </w:p>
    <w:p>
      <w:pPr>
        <w:pStyle w:val="609"/>
        <w:rPr>
          <w:rFonts w:ascii="Times New Roman" w:hAnsi="Times New Roman" w:cs="Times New Roman" w:eastAsia="Calibri"/>
          <w:szCs w:val="24"/>
          <w:lang w:eastAsia="en-US"/>
        </w:rPr>
      </w:pPr>
      <w:r>
        <w:rPr>
          <w:rFonts w:ascii="Times New Roman" w:hAnsi="Times New Roman" w:cs="Times New Roman" w:eastAsia="Calibri"/>
          <w:szCs w:val="24"/>
          <w:lang w:eastAsia="en-US"/>
        </w:rPr>
      </w:r>
      <w:r/>
    </w:p>
    <w:p>
      <w:pPr>
        <w:pStyle w:val="609"/>
        <w:rPr>
          <w:rFonts w:ascii="Times New Roman" w:hAnsi="Times New Roman" w:cs="Times New Roman" w:eastAsia="Calibri"/>
          <w:szCs w:val="24"/>
          <w:lang w:eastAsia="en-US"/>
        </w:rPr>
      </w:pPr>
      <w:r>
        <w:rPr>
          <w:rFonts w:ascii="Times New Roman" w:hAnsi="Times New Roman" w:cs="Times New Roman" w:eastAsia="Calibri"/>
          <w:szCs w:val="24"/>
          <w:lang w:eastAsia="en-US"/>
        </w:rPr>
      </w:r>
      <w:r/>
    </w:p>
    <w:p>
      <w:pPr>
        <w:pStyle w:val="609"/>
        <w:rPr>
          <w:rFonts w:ascii="Times New Roman" w:hAnsi="Times New Roman" w:cs="Times New Roman" w:eastAsia="Calibri"/>
          <w:szCs w:val="24"/>
          <w:lang w:eastAsia="en-US"/>
        </w:rPr>
      </w:pPr>
      <w:r>
        <w:rPr>
          <w:rFonts w:ascii="Times New Roman" w:hAnsi="Times New Roman" w:cs="Times New Roman" w:eastAsia="Calibri"/>
          <w:szCs w:val="24"/>
          <w:lang w:eastAsia="en-US"/>
        </w:rPr>
      </w:r>
      <w:r/>
    </w:p>
    <w:p>
      <w:pPr>
        <w:pStyle w:val="609"/>
        <w:rPr>
          <w:rFonts w:ascii="Times New Roman" w:hAnsi="Times New Roman" w:cs="Times New Roman" w:eastAsia="Calibri"/>
          <w:szCs w:val="24"/>
          <w:lang w:eastAsia="en-US"/>
        </w:rPr>
      </w:pPr>
      <w:r>
        <w:rPr>
          <w:rFonts w:ascii="Times New Roman" w:hAnsi="Times New Roman" w:cs="Times New Roman" w:eastAsia="Calibri"/>
          <w:szCs w:val="24"/>
          <w:lang w:eastAsia="en-US"/>
        </w:rPr>
      </w:r>
      <w:r/>
    </w:p>
    <w:p>
      <w:pPr>
        <w:pStyle w:val="609"/>
        <w:rPr>
          <w:rFonts w:ascii="Times New Roman" w:hAnsi="Times New Roman" w:cs="Times New Roman" w:eastAsia="Calibri"/>
          <w:szCs w:val="24"/>
          <w:lang w:eastAsia="en-US"/>
        </w:rPr>
      </w:pPr>
      <w:r>
        <w:rPr>
          <w:rFonts w:ascii="Times New Roman" w:hAnsi="Times New Roman" w:cs="Times New Roman" w:eastAsia="Calibri"/>
          <w:szCs w:val="24"/>
          <w:lang w:eastAsia="en-US"/>
        </w:rPr>
      </w:r>
      <w:r/>
    </w:p>
    <w:p>
      <w:pPr>
        <w:pStyle w:val="609"/>
        <w:rPr>
          <w:rFonts w:ascii="Times New Roman" w:hAnsi="Times New Roman" w:cs="Times New Roman" w:eastAsia="Calibri"/>
          <w:szCs w:val="24"/>
          <w:lang w:eastAsia="en-US"/>
        </w:rPr>
      </w:pPr>
      <w:r>
        <w:rPr>
          <w:rFonts w:ascii="Times New Roman" w:hAnsi="Times New Roman" w:cs="Times New Roman" w:eastAsia="Calibri"/>
          <w:szCs w:val="24"/>
          <w:lang w:eastAsia="en-US"/>
        </w:rPr>
      </w:r>
      <w:r/>
    </w:p>
    <w:p>
      <w:pPr>
        <w:pStyle w:val="609"/>
        <w:rPr>
          <w:rFonts w:ascii="Times New Roman" w:hAnsi="Times New Roman" w:cs="Times New Roman" w:eastAsia="Calibri"/>
          <w:szCs w:val="24"/>
          <w:lang w:eastAsia="en-US"/>
        </w:rPr>
      </w:pPr>
      <w:r>
        <w:rPr>
          <w:rFonts w:ascii="Times New Roman" w:hAnsi="Times New Roman" w:cs="Times New Roman" w:eastAsia="Calibri"/>
          <w:szCs w:val="24"/>
          <w:lang w:eastAsia="en-US"/>
        </w:rPr>
      </w:r>
      <w:r/>
    </w:p>
    <w:p>
      <w:pPr>
        <w:pStyle w:val="609"/>
        <w:rPr>
          <w:rFonts w:ascii="Times New Roman" w:hAnsi="Times New Roman" w:cs="Times New Roman" w:eastAsia="Calibri"/>
          <w:szCs w:val="24"/>
          <w:lang w:eastAsia="en-US"/>
        </w:rPr>
      </w:pPr>
      <w:r>
        <w:rPr>
          <w:rFonts w:ascii="Times New Roman" w:hAnsi="Times New Roman" w:cs="Times New Roman" w:eastAsia="Calibri"/>
          <w:szCs w:val="24"/>
          <w:lang w:eastAsia="en-US"/>
        </w:rPr>
      </w:r>
      <w:r/>
    </w:p>
    <w:p>
      <w:pPr>
        <w:pStyle w:val="609"/>
        <w:rPr>
          <w:rFonts w:ascii="Times New Roman" w:hAnsi="Times New Roman" w:cs="Times New Roman" w:eastAsia="Calibri"/>
          <w:szCs w:val="24"/>
          <w:lang w:eastAsia="en-US"/>
        </w:rPr>
      </w:pPr>
      <w:r>
        <w:rPr>
          <w:rFonts w:ascii="Times New Roman" w:hAnsi="Times New Roman" w:cs="Times New Roman" w:eastAsia="Calibri"/>
          <w:szCs w:val="24"/>
          <w:lang w:eastAsia="en-US"/>
        </w:rPr>
      </w:r>
      <w:r/>
    </w:p>
    <w:p>
      <w:pPr>
        <w:pStyle w:val="609"/>
        <w:rPr>
          <w:rFonts w:ascii="Times New Roman" w:hAnsi="Times New Roman" w:cs="Times New Roman" w:eastAsia="Calibri"/>
          <w:szCs w:val="24"/>
          <w:lang w:eastAsia="en-US"/>
        </w:rPr>
      </w:pPr>
      <w:r>
        <w:rPr>
          <w:rFonts w:ascii="Times New Roman" w:hAnsi="Times New Roman" w:cs="Times New Roman" w:eastAsia="Calibri"/>
          <w:szCs w:val="24"/>
          <w:lang w:eastAsia="en-US"/>
        </w:rPr>
      </w:r>
      <w:r/>
    </w:p>
    <w:p>
      <w:pPr>
        <w:pStyle w:val="609"/>
        <w:rPr>
          <w:rFonts w:ascii="Times New Roman" w:hAnsi="Times New Roman" w:cs="Times New Roman" w:eastAsia="Calibri"/>
          <w:szCs w:val="24"/>
          <w:lang w:eastAsia="en-US"/>
        </w:rPr>
      </w:pPr>
      <w:r>
        <w:rPr>
          <w:rFonts w:ascii="Times New Roman" w:hAnsi="Times New Roman" w:cs="Times New Roman" w:eastAsia="Calibri"/>
          <w:szCs w:val="24"/>
          <w:lang w:eastAsia="en-US"/>
        </w:rPr>
      </w:r>
      <w:r/>
    </w:p>
    <w:p>
      <w:pPr>
        <w:pStyle w:val="609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</w:r>
      <w:r/>
    </w:p>
    <w:p>
      <w:pPr>
        <w:pStyle w:val="609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Приложение № 1 к Положению о проведении </w:t>
      </w:r>
      <w:r/>
    </w:p>
    <w:p>
      <w:pPr>
        <w:pStyle w:val="609"/>
        <w:jc w:val="right"/>
      </w:pPr>
      <w:r>
        <w:rPr>
          <w:rFonts w:ascii="Times New Roman" w:hAnsi="Times New Roman" w:cs="Times New Roman"/>
          <w:szCs w:val="24"/>
        </w:rPr>
        <w:t xml:space="preserve">областного конкурса художественного слова </w:t>
      </w:r>
      <w:r/>
    </w:p>
    <w:p>
      <w:pPr>
        <w:pStyle w:val="609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«Душа родного слова»</w:t>
      </w:r>
      <w:r/>
    </w:p>
    <w:p>
      <w:pPr>
        <w:pStyle w:val="609"/>
        <w:jc w:val="center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b/>
          <w:color w:val="000000"/>
          <w:szCs w:val="24"/>
        </w:rPr>
      </w:r>
      <w:r/>
    </w:p>
    <w:p>
      <w:pPr>
        <w:pStyle w:val="609"/>
        <w:jc w:val="center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b/>
          <w:color w:val="000000"/>
          <w:szCs w:val="24"/>
        </w:rPr>
        <w:t xml:space="preserve">ЗАЯВКА НА УЧАСТИЕ</w:t>
      </w:r>
      <w:r/>
    </w:p>
    <w:p>
      <w:pPr>
        <w:pStyle w:val="609"/>
        <w:jc w:val="center"/>
      </w:pPr>
      <w:r>
        <w:rPr>
          <w:rFonts w:ascii="Times New Roman" w:hAnsi="Times New Roman" w:cs="Times New Roman"/>
          <w:b/>
          <w:color w:val="000000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 xml:space="preserve">областном конкурсе художественного слова </w:t>
      </w:r>
      <w:r/>
    </w:p>
    <w:p>
      <w:pPr>
        <w:pStyle w:val="609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«Душа родного слова», посвящённому Дню славянской письменности и культуры в России</w:t>
      </w:r>
      <w:r/>
    </w:p>
    <w:p>
      <w:pPr>
        <w:pStyle w:val="609"/>
        <w:jc w:val="center"/>
        <w:rPr>
          <w:rFonts w:ascii="Times New Roman" w:hAnsi="Times New Roman" w:cs="Times New Roman"/>
          <w:b/>
          <w:i/>
          <w:szCs w:val="24"/>
          <w:u w:val="single"/>
        </w:rPr>
      </w:pPr>
      <w:r>
        <w:rPr>
          <w:rFonts w:ascii="Times New Roman" w:hAnsi="Times New Roman" w:cs="Times New Roman"/>
          <w:b/>
          <w:i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Cs w:val="24"/>
          <w:u w:val="single"/>
        </w:rPr>
        <w:t xml:space="preserve">(заполняется в формате «</w:t>
      </w:r>
      <w:r>
        <w:rPr>
          <w:rFonts w:ascii="Times New Roman" w:hAnsi="Times New Roman" w:cs="Times New Roman"/>
          <w:b/>
          <w:i/>
          <w:szCs w:val="24"/>
          <w:u w:val="single"/>
          <w:lang w:val="en-US"/>
        </w:rPr>
        <w:t xml:space="preserve">Word</w:t>
      </w:r>
      <w:r>
        <w:rPr>
          <w:rFonts w:ascii="Times New Roman" w:hAnsi="Times New Roman" w:cs="Times New Roman"/>
          <w:b/>
          <w:i/>
          <w:szCs w:val="24"/>
          <w:u w:val="single"/>
        </w:rPr>
        <w:t xml:space="preserve">»)</w:t>
      </w:r>
      <w:r/>
    </w:p>
    <w:tbl>
      <w:tblPr>
        <w:tblW w:w="10183" w:type="dxa"/>
        <w:tblInd w:w="-11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69"/>
        <w:gridCol w:w="6814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9" w:type="dxa"/>
            <w:textDirection w:val="lrTb"/>
            <w:noWrap w:val="false"/>
          </w:tcPr>
          <w:p>
            <w:pPr>
              <w:pStyle w:val="609"/>
              <w:jc w:val="both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Ф.И.О. участника </w:t>
            </w:r>
            <w:r/>
          </w:p>
          <w:p>
            <w:pPr>
              <w:pStyle w:val="609"/>
              <w:jc w:val="both"/>
              <w:rPr>
                <w:rFonts w:ascii="Times New Roman" w:hAnsi="Times New Roman" w:cs="Times New Roman"/>
                <w:iCs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(без сокращений)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4" w:type="dxa"/>
            <w:textDirection w:val="lrTb"/>
            <w:noWrap w:val="false"/>
          </w:tcPr>
          <w:p>
            <w:pPr>
              <w:pStyle w:val="609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9" w:type="dxa"/>
            <w:textDirection w:val="lrTb"/>
            <w:noWrap w:val="false"/>
          </w:tcPr>
          <w:p>
            <w:pPr>
              <w:pStyle w:val="609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4"/>
              </w:rPr>
              <w:t xml:space="preserve">Дата рождения участника </w:t>
            </w:r>
            <w:r>
              <w:rPr>
                <w:rFonts w:ascii="Times New Roman" w:hAnsi="Times New Roman" w:cs="Times New Roman"/>
                <w:iCs/>
                <w:szCs w:val="24"/>
              </w:rPr>
              <w:t xml:space="preserve">(д.м.г.), </w:t>
            </w:r>
            <w:r>
              <w:rPr>
                <w:rFonts w:ascii="Times New Roman" w:hAnsi="Times New Roman" w:cs="Times New Roman"/>
                <w:b/>
                <w:bCs/>
                <w:iCs/>
                <w:szCs w:val="24"/>
              </w:rPr>
              <w:t xml:space="preserve">полное количество лет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4" w:type="dxa"/>
            <w:textDirection w:val="lrTb"/>
            <w:noWrap w:val="false"/>
          </w:tcPr>
          <w:p>
            <w:pPr>
              <w:pStyle w:val="609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9" w:type="dxa"/>
            <w:textDirection w:val="lrTb"/>
            <w:noWrap w:val="false"/>
          </w:tcPr>
          <w:p>
            <w:pPr>
              <w:pStyle w:val="609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Населённый пункт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4" w:type="dxa"/>
            <w:textDirection w:val="lrTb"/>
            <w:noWrap w:val="false"/>
          </w:tcPr>
          <w:p>
            <w:pPr>
              <w:pStyle w:val="609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9" w:type="dxa"/>
            <w:textDirection w:val="lrTb"/>
            <w:noWrap w:val="false"/>
          </w:tcPr>
          <w:p>
            <w:pPr>
              <w:pStyle w:val="609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Контактный телефон участника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4" w:type="dxa"/>
            <w:textDirection w:val="lrTb"/>
            <w:noWrap w:val="false"/>
          </w:tcPr>
          <w:p>
            <w:pPr>
              <w:pStyle w:val="609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9" w:type="dxa"/>
            <w:textDirection w:val="lrTb"/>
            <w:noWrap w:val="false"/>
          </w:tcPr>
          <w:p>
            <w:pPr>
              <w:pStyle w:val="609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 участника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4" w:type="dxa"/>
            <w:textDirection w:val="lrTb"/>
            <w:noWrap w:val="false"/>
          </w:tcPr>
          <w:p>
            <w:pPr>
              <w:pStyle w:val="609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9" w:type="dxa"/>
            <w:textDirection w:val="lrTb"/>
            <w:noWrap w:val="false"/>
          </w:tcPr>
          <w:p>
            <w:pPr>
              <w:pStyle w:val="609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Полное название коллектива и учреждение </w:t>
            </w:r>
            <w:r>
              <w:rPr>
                <w:rFonts w:ascii="Times New Roman" w:hAnsi="Times New Roman" w:cs="Times New Roman"/>
                <w:szCs w:val="24"/>
              </w:rPr>
              <w:t xml:space="preserve">(для участников коллективов)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4" w:type="dxa"/>
            <w:textDirection w:val="lrTb"/>
            <w:noWrap w:val="false"/>
          </w:tcPr>
          <w:p>
            <w:pPr>
              <w:pStyle w:val="609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9" w:type="dxa"/>
            <w:textDirection w:val="lrTb"/>
            <w:noWrap w:val="false"/>
          </w:tcPr>
          <w:p>
            <w:pPr>
              <w:pStyle w:val="609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Ф.И.О., контактный телефон ответственного лица за подготовку к конкурсу </w:t>
            </w:r>
            <w:r/>
          </w:p>
          <w:p>
            <w:pPr>
              <w:pStyle w:val="609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(для школьников и участников творческих коллективов)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4" w:type="dxa"/>
            <w:textDirection w:val="lrTb"/>
            <w:noWrap w:val="false"/>
          </w:tcPr>
          <w:p>
            <w:pPr>
              <w:pStyle w:val="609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9" w:type="dxa"/>
            <w:textDirection w:val="lrTb"/>
            <w:noWrap w:val="false"/>
          </w:tcPr>
          <w:p>
            <w:pPr>
              <w:pStyle w:val="609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 ответственного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4" w:type="dxa"/>
            <w:textDirection w:val="lrTb"/>
            <w:noWrap w:val="false"/>
          </w:tcPr>
          <w:p>
            <w:pPr>
              <w:pStyle w:val="609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9" w:type="dxa"/>
            <w:textDirection w:val="lrTb"/>
            <w:noWrap w:val="false"/>
          </w:tcPr>
          <w:p>
            <w:pPr>
              <w:pStyle w:val="609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Название произведения, автор (без сокращений)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4" w:type="dxa"/>
            <w:textDirection w:val="lrTb"/>
            <w:noWrap w:val="false"/>
          </w:tcPr>
          <w:p>
            <w:pPr>
              <w:pStyle w:val="609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9" w:type="dxa"/>
            <w:textDirection w:val="lrTb"/>
            <w:noWrap w:val="false"/>
          </w:tcPr>
          <w:p>
            <w:pPr>
              <w:pStyle w:val="609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Точное время выступления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4" w:type="dxa"/>
            <w:textDirection w:val="lrTb"/>
            <w:noWrap w:val="false"/>
          </w:tcPr>
          <w:p>
            <w:pPr>
              <w:pStyle w:val="609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9" w:type="dxa"/>
            <w:textDirection w:val="lrTb"/>
            <w:noWrap w:val="false"/>
          </w:tcPr>
          <w:p>
            <w:pPr>
              <w:pStyle w:val="609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Номинация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4" w:type="dxa"/>
            <w:textDirection w:val="lrTb"/>
            <w:noWrap w:val="false"/>
          </w:tcPr>
          <w:p>
            <w:pPr>
              <w:pStyle w:val="609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9" w:type="dxa"/>
            <w:textDirection w:val="lrTb"/>
            <w:noWrap w:val="false"/>
          </w:tcPr>
          <w:p>
            <w:pPr>
              <w:pStyle w:val="609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Возрастная категория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4" w:type="dxa"/>
            <w:textDirection w:val="lrTb"/>
            <w:noWrap w:val="false"/>
          </w:tcPr>
          <w:p>
            <w:pPr>
              <w:pStyle w:val="609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9" w:type="dxa"/>
            <w:textDirection w:val="lrTb"/>
            <w:noWrap w:val="false"/>
          </w:tcPr>
          <w:p>
            <w:pPr>
              <w:pStyle w:val="609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Текст конкурсного произведения (в варианте </w:t>
            </w:r>
            <w:r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 xml:space="preserve">Word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4" w:type="dxa"/>
            <w:textDirection w:val="lrTb"/>
            <w:noWrap w:val="false"/>
          </w:tcPr>
          <w:p>
            <w:pPr>
              <w:pStyle w:val="609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9" w:type="dxa"/>
            <w:textDirection w:val="lrTb"/>
            <w:noWrap w:val="false"/>
          </w:tcPr>
          <w:p>
            <w:pPr>
              <w:pStyle w:val="609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Перевод конкурсного произведения на русский язык </w:t>
            </w:r>
            <w:r>
              <w:rPr>
                <w:rFonts w:ascii="Times New Roman" w:hAnsi="Times New Roman" w:cs="Times New Roman"/>
                <w:szCs w:val="24"/>
              </w:rPr>
              <w:t xml:space="preserve">(для номинации «художественное чтение прозы и поэзии на родном языке»)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4" w:type="dxa"/>
            <w:textDirection w:val="lrTb"/>
            <w:noWrap w:val="false"/>
          </w:tcPr>
          <w:p>
            <w:pPr>
              <w:pStyle w:val="609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r>
            <w:r/>
          </w:p>
        </w:tc>
      </w:tr>
    </w:tbl>
    <w:p>
      <w:pPr>
        <w:pStyle w:val="609"/>
        <w:ind w:firstLine="708"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В соответствии с Федеральным законом от 27.07.2006 N 152-ФЗ «О персональных данных» выражаю согласие  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ГОАУК «Мурманский областной Дворец культуры и народного творчества им. С.М. Кирова», расположенному по адресу: 183038 г. Мурманск, ул. Пушкинская, д.3, на обработку предоставленных мной персональных данных и использование их для обеспечения моего участия 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 xml:space="preserve">областном конкурсе художественного слова «Душа родного слова», </w:t>
      </w:r>
      <w:r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посвящённом Дню славянской письменности и культуры в России и Году культурного наследия народов России.</w:t>
      </w:r>
      <w:r/>
    </w:p>
    <w:p>
      <w:pPr>
        <w:pStyle w:val="609"/>
        <w:contextualSpacing/>
        <w:jc w:val="both"/>
        <w:spacing w:before="0" w:after="0"/>
        <w:tabs>
          <w:tab w:val="clear" w:pos="708" w:leader="none"/>
          <w:tab w:val="left" w:pos="8220" w:leader="none"/>
        </w:tabs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Заявки, оформленные ненадлежащим образом, и сканированный вариант </w:t>
      </w:r>
      <w:r/>
    </w:p>
    <w:p>
      <w:pPr>
        <w:pStyle w:val="609"/>
        <w:contextualSpacing/>
        <w:jc w:val="both"/>
        <w:spacing w:before="0" w:after="0"/>
        <w:tabs>
          <w:tab w:val="clear" w:pos="708" w:leader="none"/>
          <w:tab w:val="left" w:pos="8220" w:leader="none"/>
        </w:tabs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 рассмотрению не принимаются!</w:t>
      </w:r>
      <w:r/>
    </w:p>
    <w:p>
      <w:pPr>
        <w:pStyle w:val="609"/>
        <w:jc w:val="center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Убедитесь, что Ваша заявка принята!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/>
    </w:p>
    <w:p>
      <w:pPr>
        <w:pStyle w:val="609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(тел. +7921 275 99 07, Элина Александровна)</w:t>
      </w:r>
      <w:r/>
    </w:p>
    <w:p>
      <w:pPr>
        <w:pStyle w:val="6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подачи заявки                                                    «____»___________2022 г.           </w:t>
        <w:tab/>
        <w:tab/>
      </w:r>
      <w:r/>
    </w:p>
    <w:tbl>
      <w:tblPr>
        <w:tblW w:w="10314" w:type="dxa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778"/>
        <w:gridCol w:w="4536"/>
      </w:tblGrid>
      <w:tr>
        <w:trPr/>
        <w:tc>
          <w:tcPr>
            <w:tcW w:w="5778" w:type="dxa"/>
            <w:textDirection w:val="lrTb"/>
            <w:noWrap w:val="false"/>
          </w:tcPr>
          <w:p>
            <w:pPr>
              <w:pStyle w:val="6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609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</w:r>
            <w:r/>
          </w:p>
          <w:p>
            <w:pPr>
              <w:pStyle w:val="609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Приложение № 2 </w:t>
            </w:r>
            <w:r/>
          </w:p>
          <w:p>
            <w:pPr>
              <w:pStyle w:val="609"/>
              <w:jc w:val="right"/>
            </w:pPr>
            <w:r>
              <w:rPr>
                <w:rFonts w:ascii="Times New Roman" w:hAnsi="Times New Roman" w:cs="Times New Roman"/>
                <w:szCs w:val="24"/>
              </w:rPr>
              <w:t xml:space="preserve">к Положению о проведении </w:t>
            </w:r>
            <w:r/>
          </w:p>
          <w:p>
            <w:pPr>
              <w:pStyle w:val="609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областного конкурса художественного слова «Душа родного слова»</w:t>
            </w:r>
            <w:r/>
          </w:p>
          <w:p>
            <w:pPr>
              <w:pStyle w:val="6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pStyle w:val="7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9"/>
        <w:jc w:val="center"/>
        <w:rPr>
          <w:rFonts w:ascii="Times New Roman" w:hAnsi="Times New Roman" w:cs="Times New Roman" w:eastAsia="Calibri"/>
          <w:b/>
          <w:sz w:val="28"/>
          <w:szCs w:val="28"/>
        </w:rPr>
      </w:pPr>
      <w:r>
        <w:rPr>
          <w:rFonts w:ascii="Times New Roman" w:hAnsi="Times New Roman" w:cs="Times New Roman" w:eastAsia="Calibri"/>
          <w:b/>
          <w:sz w:val="28"/>
          <w:szCs w:val="28"/>
          <w:lang w:val="en-US"/>
        </w:rPr>
        <w:t xml:space="preserve">Состав оргкомитета </w:t>
      </w:r>
      <w:r/>
    </w:p>
    <w:p>
      <w:pPr>
        <w:pStyle w:val="609"/>
        <w:contextualSpacing/>
        <w:jc w:val="center"/>
        <w:spacing w:before="0"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областного конкурса художественного слова «Душа родного слова», </w:t>
      </w:r>
      <w:r/>
    </w:p>
    <w:p>
      <w:pPr>
        <w:pStyle w:val="609"/>
        <w:contextualSpacing/>
        <w:jc w:val="center"/>
        <w:spacing w:before="0" w:after="0"/>
        <w:shd w:val="clear" w:color="auto" w:fill="ffffff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посвящённого Дню славянской письменности и культуры в России </w:t>
      </w:r>
      <w:r/>
    </w:p>
    <w:p>
      <w:pPr>
        <w:pStyle w:val="609"/>
        <w:contextualSpacing/>
        <w:jc w:val="center"/>
        <w:spacing w:before="0" w:after="0"/>
        <w:shd w:val="clear" w:color="auto" w:fill="ffffff"/>
      </w:pPr>
      <w:r>
        <w:rPr>
          <w:rFonts w:ascii="Times New Roman" w:hAnsi="Times New Roman" w:cs="Times New Roman"/>
          <w:b/>
          <w:sz w:val="26"/>
          <w:szCs w:val="26"/>
        </w:rPr>
        <w:t xml:space="preserve">и Году культурного наследия народов России</w:t>
      </w:r>
      <w:r/>
    </w:p>
    <w:p>
      <w:pPr>
        <w:pStyle w:val="6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6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tbl>
      <w:tblPr>
        <w:tblW w:w="10314" w:type="dxa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518"/>
        <w:gridCol w:w="284"/>
        <w:gridCol w:w="7512"/>
      </w:tblGrid>
      <w:tr>
        <w:trPr>
          <w:trHeight w:val="260"/>
        </w:trPr>
        <w:tc>
          <w:tcPr>
            <w:tcW w:w="2518" w:type="dxa"/>
            <w:textDirection w:val="lrTb"/>
            <w:noWrap w:val="false"/>
          </w:tcPr>
          <w:p>
            <w:pPr>
              <w:pStyle w:val="609"/>
              <w:tabs>
                <w:tab w:val="clear" w:pos="708" w:leader="none"/>
                <w:tab w:val="left" w:pos="360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Зайцева                 -</w:t>
            </w:r>
            <w:r/>
          </w:p>
          <w:p>
            <w:pPr>
              <w:pStyle w:val="609"/>
              <w:jc w:val="both"/>
              <w:tabs>
                <w:tab w:val="clear" w:pos="708" w:leader="none"/>
                <w:tab w:val="left" w:pos="360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Наталья Викторовна</w:t>
            </w:r>
            <w:r/>
          </w:p>
          <w:p>
            <w:pPr>
              <w:pStyle w:val="609"/>
              <w:jc w:val="both"/>
              <w:tabs>
                <w:tab w:val="clear" w:pos="708" w:leader="none"/>
                <w:tab w:val="left" w:pos="3600" w:leader="none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/>
          </w:p>
          <w:p>
            <w:pPr>
              <w:pStyle w:val="6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/>
          </w:p>
        </w:tc>
        <w:tc>
          <w:tcPr>
            <w:gridSpan w:val="2"/>
            <w:tcW w:w="7796" w:type="dxa"/>
            <w:textDirection w:val="lrTb"/>
            <w:noWrap w:val="false"/>
          </w:tcPr>
          <w:p>
            <w:pPr>
              <w:pStyle w:val="6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отдела управления развития сферы культуры            и искусства Министерства культуры Мурманской области</w:t>
            </w:r>
            <w:r/>
          </w:p>
          <w:p>
            <w:pPr>
              <w:pStyle w:val="609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/>
          </w:p>
        </w:tc>
      </w:tr>
      <w:tr>
        <w:trPr>
          <w:trHeight w:val="902"/>
        </w:trPr>
        <w:tc>
          <w:tcPr>
            <w:tcW w:w="2518" w:type="dxa"/>
            <w:textDirection w:val="lrTb"/>
            <w:noWrap w:val="false"/>
          </w:tcPr>
          <w:p>
            <w:pPr>
              <w:pStyle w:val="609"/>
              <w:jc w:val="both"/>
              <w:tabs>
                <w:tab w:val="clear" w:pos="708" w:leader="none"/>
                <w:tab w:val="left" w:pos="324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Арефьева               -</w:t>
            </w:r>
            <w:r/>
          </w:p>
          <w:p>
            <w:pPr>
              <w:pStyle w:val="609"/>
              <w:jc w:val="both"/>
              <w:tabs>
                <w:tab w:val="clear" w:pos="708" w:leader="none"/>
                <w:tab w:val="left" w:pos="324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Юлия</w:t>
            </w:r>
            <w:r/>
          </w:p>
          <w:p>
            <w:pPr>
              <w:pStyle w:val="609"/>
              <w:jc w:val="both"/>
              <w:tabs>
                <w:tab w:val="clear" w:pos="708" w:leader="none"/>
                <w:tab w:val="left" w:pos="324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Юрьевна</w:t>
            </w:r>
            <w:r/>
          </w:p>
        </w:tc>
        <w:tc>
          <w:tcPr>
            <w:gridSpan w:val="2"/>
            <w:tcW w:w="7796" w:type="dxa"/>
            <w:textDirection w:val="lrTb"/>
            <w:noWrap w:val="false"/>
          </w:tcPr>
          <w:p>
            <w:pPr>
              <w:pStyle w:val="609"/>
              <w:jc w:val="both"/>
              <w:tabs>
                <w:tab w:val="clear" w:pos="708" w:leader="none"/>
                <w:tab w:val="left" w:pos="3240" w:leader="none"/>
              </w:tabs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директора ГОАУК «Мурманский областной Дворец культуры    и народного творчества им. С.М. Кирова»,</w:t>
            </w:r>
            <w:r/>
          </w:p>
          <w:p>
            <w:pPr>
              <w:pStyle w:val="609"/>
              <w:jc w:val="both"/>
              <w:tabs>
                <w:tab w:val="clear" w:pos="708" w:leader="none"/>
                <w:tab w:val="left" w:pos="324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сопредседатель оргкомитета</w:t>
            </w:r>
            <w:r/>
          </w:p>
          <w:p>
            <w:pPr>
              <w:pStyle w:val="609"/>
              <w:jc w:val="both"/>
              <w:tabs>
                <w:tab w:val="clear" w:pos="708" w:leader="none"/>
                <w:tab w:val="left" w:pos="3240" w:leader="none"/>
              </w:tabs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/>
          </w:p>
        </w:tc>
      </w:tr>
      <w:tr>
        <w:trPr>
          <w:trHeight w:val="130"/>
        </w:trPr>
        <w:tc>
          <w:tcPr>
            <w:gridSpan w:val="2"/>
            <w:tcW w:w="2802" w:type="dxa"/>
            <w:textDirection w:val="lrTb"/>
            <w:noWrap w:val="false"/>
          </w:tcPr>
          <w:p>
            <w:pPr>
              <w:pStyle w:val="609"/>
              <w:jc w:val="both"/>
              <w:tabs>
                <w:tab w:val="clear" w:pos="708" w:leader="none"/>
                <w:tab w:val="left" w:pos="360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609"/>
              <w:jc w:val="both"/>
              <w:tabs>
                <w:tab w:val="clear" w:pos="708" w:leader="none"/>
                <w:tab w:val="left" w:pos="3600" w:leader="none"/>
              </w:tabs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оргкомитета:</w:t>
            </w:r>
            <w:r/>
          </w:p>
          <w:p>
            <w:pPr>
              <w:pStyle w:val="609"/>
              <w:jc w:val="both"/>
              <w:tabs>
                <w:tab w:val="clear" w:pos="708" w:leader="none"/>
                <w:tab w:val="left" w:pos="3600" w:leader="none"/>
              </w:tabs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/>
          </w:p>
        </w:tc>
        <w:tc>
          <w:tcPr>
            <w:tcW w:w="7512" w:type="dxa"/>
            <w:textDirection w:val="lrTb"/>
            <w:noWrap w:val="false"/>
          </w:tcPr>
          <w:p>
            <w:pPr>
              <w:pStyle w:val="609"/>
              <w:jc w:val="both"/>
              <w:tabs>
                <w:tab w:val="clear" w:pos="708" w:leader="none"/>
                <w:tab w:val="left" w:pos="360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130"/>
        </w:trPr>
        <w:tc>
          <w:tcPr>
            <w:tcW w:w="2518" w:type="dxa"/>
            <w:textDirection w:val="lrTb"/>
            <w:noWrap w:val="false"/>
          </w:tcPr>
          <w:p>
            <w:pPr>
              <w:pStyle w:val="609"/>
              <w:jc w:val="both"/>
              <w:tabs>
                <w:tab w:val="clear" w:pos="708" w:leader="none"/>
                <w:tab w:val="left" w:pos="360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Крюкова                -</w:t>
            </w:r>
            <w:r/>
          </w:p>
          <w:p>
            <w:pPr>
              <w:pStyle w:val="609"/>
              <w:jc w:val="both"/>
              <w:tabs>
                <w:tab w:val="clear" w:pos="708" w:leader="none"/>
                <w:tab w:val="left" w:pos="360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Екатерина </w:t>
            </w:r>
            <w:r/>
          </w:p>
          <w:p>
            <w:pPr>
              <w:pStyle w:val="609"/>
              <w:jc w:val="both"/>
              <w:tabs>
                <w:tab w:val="clear" w:pos="708" w:leader="none"/>
                <w:tab w:val="left" w:pos="360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Валерьевна</w:t>
            </w:r>
            <w:r/>
          </w:p>
          <w:p>
            <w:pPr>
              <w:pStyle w:val="609"/>
              <w:jc w:val="both"/>
              <w:tabs>
                <w:tab w:val="clear" w:pos="708" w:leader="none"/>
                <w:tab w:val="left" w:pos="360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7796" w:type="dxa"/>
            <w:textDirection w:val="lrTb"/>
            <w:noWrap w:val="false"/>
          </w:tcPr>
          <w:p>
            <w:pPr>
              <w:pStyle w:val="609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народному творчеству ГОАУК «Мурманский областной Дворец культуры и народного творчества им. С.М. Кирова»</w:t>
            </w:r>
            <w:r/>
          </w:p>
          <w:p>
            <w:pPr>
              <w:pStyle w:val="609"/>
              <w:jc w:val="both"/>
              <w:tabs>
                <w:tab w:val="clear" w:pos="708" w:leader="none"/>
                <w:tab w:val="left" w:pos="3600" w:leader="none"/>
              </w:tabs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/>
          </w:p>
        </w:tc>
      </w:tr>
      <w:tr>
        <w:trPr>
          <w:trHeight w:val="130"/>
        </w:trPr>
        <w:tc>
          <w:tcPr>
            <w:tcW w:w="2518" w:type="dxa"/>
            <w:textDirection w:val="lrTb"/>
            <w:noWrap w:val="false"/>
          </w:tcPr>
          <w:p>
            <w:pPr>
              <w:pStyle w:val="609"/>
              <w:jc w:val="both"/>
              <w:tabs>
                <w:tab w:val="clear" w:pos="708" w:leader="none"/>
                <w:tab w:val="left" w:pos="3600" w:leader="none"/>
              </w:tabs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Прохоренкова       -</w:t>
            </w:r>
            <w:r/>
          </w:p>
          <w:p>
            <w:pPr>
              <w:pStyle w:val="609"/>
              <w:jc w:val="both"/>
              <w:tabs>
                <w:tab w:val="clear" w:pos="708" w:leader="none"/>
                <w:tab w:val="left" w:pos="3600" w:leader="none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Элина </w:t>
            </w:r>
            <w:r/>
          </w:p>
          <w:p>
            <w:pPr>
              <w:pStyle w:val="609"/>
              <w:jc w:val="both"/>
              <w:tabs>
                <w:tab w:val="clear" w:pos="708" w:leader="none"/>
                <w:tab w:val="left" w:pos="3600" w:leader="none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Александровна</w:t>
            </w:r>
            <w:r/>
          </w:p>
        </w:tc>
        <w:tc>
          <w:tcPr>
            <w:gridSpan w:val="2"/>
            <w:tcW w:w="7796" w:type="dxa"/>
            <w:textDirection w:val="lrTb"/>
            <w:noWrap w:val="false"/>
          </w:tcPr>
          <w:p>
            <w:pPr>
              <w:pStyle w:val="6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ведущий методист по театральному жанру отдела народного творчества ГОАУК «Мурманский областной Дворец культуры и народного творчества им. С.М. Кирова»</w:t>
            </w:r>
            <w:r/>
          </w:p>
          <w:p>
            <w:pPr>
              <w:pStyle w:val="6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</w:tc>
      </w:tr>
      <w:tr>
        <w:trPr>
          <w:trHeight w:val="130"/>
        </w:trPr>
        <w:tc>
          <w:tcPr>
            <w:tcW w:w="2518" w:type="dxa"/>
            <w:textDirection w:val="lrTb"/>
            <w:noWrap w:val="false"/>
          </w:tcPr>
          <w:p>
            <w:pPr>
              <w:pStyle w:val="609"/>
              <w:jc w:val="both"/>
              <w:tabs>
                <w:tab w:val="clear" w:pos="708" w:leader="none"/>
                <w:tab w:val="left" w:pos="3600" w:leader="none"/>
              </w:tabs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Рыжова                  -</w:t>
            </w:r>
            <w:r/>
          </w:p>
          <w:p>
            <w:pPr>
              <w:pStyle w:val="609"/>
              <w:jc w:val="both"/>
              <w:tabs>
                <w:tab w:val="clear" w:pos="708" w:leader="none"/>
                <w:tab w:val="left" w:pos="360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  <w:r/>
          </w:p>
          <w:p>
            <w:pPr>
              <w:pStyle w:val="609"/>
              <w:jc w:val="both"/>
              <w:tabs>
                <w:tab w:val="clear" w:pos="708" w:leader="none"/>
                <w:tab w:val="left" w:pos="3600" w:leader="none"/>
              </w:tabs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Николаевна</w:t>
            </w:r>
            <w:r/>
          </w:p>
          <w:p>
            <w:pPr>
              <w:pStyle w:val="609"/>
              <w:jc w:val="both"/>
              <w:tabs>
                <w:tab w:val="clear" w:pos="708" w:leader="none"/>
                <w:tab w:val="left" w:pos="360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7796" w:type="dxa"/>
            <w:textDirection w:val="lrTb"/>
            <w:noWrap w:val="false"/>
          </w:tcPr>
          <w:p>
            <w:pPr>
              <w:pStyle w:val="609"/>
              <w:jc w:val="both"/>
              <w:tabs>
                <w:tab w:val="clear" w:pos="708" w:leader="none"/>
                <w:tab w:val="left" w:pos="3600" w:leader="none"/>
              </w:tabs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 народного творчества ГОАУК «Мурманский областной Дворец культуры и народного творчества им. С.М. Кирова»</w:t>
            </w:r>
            <w:r/>
          </w:p>
          <w:p>
            <w:pPr>
              <w:pStyle w:val="609"/>
              <w:jc w:val="both"/>
              <w:tabs>
                <w:tab w:val="clear" w:pos="708" w:leader="none"/>
                <w:tab w:val="left" w:pos="3600" w:leader="none"/>
              </w:tabs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/>
          </w:p>
        </w:tc>
      </w:tr>
    </w:tbl>
    <w:p>
      <w:pPr>
        <w:pStyle w:val="718"/>
        <w:jc w:val="center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</w:r>
      <w:r/>
    </w:p>
    <w:p>
      <w:pPr>
        <w:pStyle w:val="718"/>
        <w:jc w:val="center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 xml:space="preserve">___________________________________________________</w:t>
      </w:r>
      <w:r/>
    </w:p>
    <w:p>
      <w:pPr>
        <w:pStyle w:val="718"/>
        <w:jc w:val="center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</w:r>
      <w:r/>
    </w:p>
    <w:p>
      <w:pPr>
        <w:pStyle w:val="718"/>
        <w:jc w:val="center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</w:r>
      <w:r/>
    </w:p>
    <w:sectPr>
      <w:footnotePr/>
      <w:endnotePr/>
      <w:type w:val="nextPage"/>
      <w:pgSz w:w="11906" w:h="16838" w:orient="portrait"/>
      <w:pgMar w:top="567" w:right="680" w:bottom="851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5040102010807070707"/>
  </w:font>
  <w:font w:name="liberationserif;cambria">
    <w:panose1 w:val="02020603050405020304"/>
  </w:font>
  <w:font w:name="Calibri">
    <w:panose1 w:val="020F0502020204030204"/>
  </w:font>
  <w:font w:name="Consolas">
    <w:panose1 w:val="020B0606030504020204"/>
  </w:font>
  <w:font w:name="Wingdings">
    <w:panose1 w:val="05010000000000000000"/>
  </w:font>
  <w:font w:name="Symbol">
    <w:panose1 w:val="05010000000000000000"/>
  </w:font>
  <w:font w:name="Calibri Light">
    <w:panose1 w:val="020F0502020204030204"/>
  </w:font>
  <w:font w:name="Courier New">
    <w:panose1 w:val="020704090202050204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61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pStyle w:val="61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ascii="Symbol" w:hAnsi="Symbol" w:cs="Symbol" w:hint="default"/>
        <w:color w:val="000000"/>
        <w:sz w:val="28"/>
        <w:szCs w:val="28"/>
        <w:lang w:eastAsia="ru-RU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95" w:hanging="360"/>
        <w:tabs>
          <w:tab w:val="num" w:pos="0" w:leader="none"/>
        </w:tabs>
      </w:pPr>
      <w:rPr>
        <w:rFonts w:ascii="Symbol" w:hAnsi="Symbol" w:cs="Symbol" w:hint="default"/>
        <w:color w:val="000000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  <w:tabs>
          <w:tab w:val="num" w:pos="0" w:leader="none"/>
        </w:tabs>
      </w:pPr>
      <w:rPr>
        <w:rFonts w:ascii="Symbol" w:hAnsi="Symbol" w:cs="Symbol" w:hint="default"/>
        <w:color w:val="000000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DejaVu Sans" w:eastAsia="DejaVu Sans" w:hint="default"/>
        <w:sz w:val="24"/>
        <w:szCs w:val="24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9"/>
    <w:link w:val="610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9"/>
    <w:next w:val="609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9"/>
    <w:next w:val="609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9"/>
    <w:link w:val="611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9"/>
    <w:next w:val="609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9"/>
    <w:next w:val="609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9"/>
    <w:next w:val="609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9"/>
    <w:next w:val="609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9"/>
    <w:next w:val="609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09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09"/>
    <w:next w:val="609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609"/>
    <w:next w:val="609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609"/>
    <w:next w:val="609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9"/>
    <w:next w:val="609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9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609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character" w:styleId="45">
    <w:name w:val="Caption Char"/>
    <w:basedOn w:val="714"/>
    <w:link w:val="42"/>
    <w:uiPriority w:val="99"/>
  </w:style>
  <w:style w:type="table" w:styleId="46">
    <w:name w:val="Table Grid"/>
    <w:basedOn w:val="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609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609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609"/>
    <w:next w:val="609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9"/>
    <w:next w:val="609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9"/>
    <w:next w:val="609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9"/>
    <w:next w:val="609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9"/>
    <w:next w:val="609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9"/>
    <w:next w:val="609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9"/>
    <w:next w:val="609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9"/>
    <w:next w:val="609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9"/>
    <w:next w:val="609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9"/>
    <w:next w:val="609"/>
    <w:uiPriority w:val="99"/>
    <w:unhideWhenUsed/>
    <w:pPr>
      <w:spacing w:after="0" w:afterAutospacing="0"/>
    </w:pPr>
  </w:style>
  <w:style w:type="paragraph" w:styleId="609" w:default="1">
    <w:name w:val="Normal"/>
    <w:qFormat/>
    <w:pPr>
      <w:widowControl/>
    </w:pPr>
    <w:rPr>
      <w:rFonts w:ascii="Courier New" w:hAnsi="Courier New" w:cs="Courier New" w:eastAsia="Times New Roman"/>
      <w:color w:val="auto"/>
      <w:sz w:val="24"/>
      <w:szCs w:val="20"/>
      <w:lang w:val="ru-RU" w:bidi="ar-SA" w:eastAsia="zh-CN"/>
    </w:rPr>
  </w:style>
  <w:style w:type="paragraph" w:styleId="610">
    <w:name w:val="Heading 1"/>
    <w:basedOn w:val="609"/>
    <w:next w:val="609"/>
    <w:qFormat/>
    <w:pPr>
      <w:numPr>
        <w:ilvl w:val="0"/>
        <w:numId w:val="1"/>
      </w:numPr>
      <w:keepNext/>
      <w:spacing w:before="240" w:after="60"/>
      <w:outlineLvl w:val="0"/>
    </w:pPr>
    <w:rPr>
      <w:rFonts w:ascii="Calibri Light" w:hAnsi="Calibri Light" w:cs="Calibri Light"/>
      <w:b/>
      <w:bCs/>
      <w:sz w:val="32"/>
      <w:szCs w:val="32"/>
    </w:rPr>
  </w:style>
  <w:style w:type="paragraph" w:styleId="611">
    <w:name w:val="Heading 4"/>
    <w:basedOn w:val="609"/>
    <w:next w:val="609"/>
    <w:qFormat/>
    <w:pPr>
      <w:numPr>
        <w:ilvl w:val="3"/>
        <w:numId w:val="1"/>
      </w:numPr>
      <w:jc w:val="center"/>
      <w:keepNext/>
      <w:outlineLvl w:val="3"/>
    </w:pPr>
    <w:rPr>
      <w:rFonts w:ascii="Times New Roman" w:hAnsi="Times New Roman" w:cs="Times New Roman"/>
      <w:bCs/>
      <w:sz w:val="36"/>
    </w:rPr>
  </w:style>
  <w:style w:type="character" w:styleId="612">
    <w:name w:val="WW8Num1z0"/>
    <w:qFormat/>
  </w:style>
  <w:style w:type="character" w:styleId="613">
    <w:name w:val="WW8Num1z1"/>
    <w:qFormat/>
  </w:style>
  <w:style w:type="character" w:styleId="614">
    <w:name w:val="WW8Num1z2"/>
    <w:qFormat/>
  </w:style>
  <w:style w:type="character" w:styleId="615">
    <w:name w:val="WW8Num1z3"/>
    <w:qFormat/>
  </w:style>
  <w:style w:type="character" w:styleId="616">
    <w:name w:val="WW8Num1z4"/>
    <w:qFormat/>
  </w:style>
  <w:style w:type="character" w:styleId="617">
    <w:name w:val="WW8Num1z5"/>
    <w:qFormat/>
  </w:style>
  <w:style w:type="character" w:styleId="618">
    <w:name w:val="WW8Num1z6"/>
    <w:qFormat/>
  </w:style>
  <w:style w:type="character" w:styleId="619">
    <w:name w:val="WW8Num1z7"/>
    <w:qFormat/>
  </w:style>
  <w:style w:type="character" w:styleId="620">
    <w:name w:val="WW8Num1z8"/>
    <w:qFormat/>
  </w:style>
  <w:style w:type="character" w:styleId="621">
    <w:name w:val="WW8Num2z0"/>
    <w:qFormat/>
    <w:rPr>
      <w:rFonts w:ascii="Symbol" w:hAnsi="Symbol" w:cs="Symbol"/>
      <w:color w:val="000000"/>
      <w:sz w:val="28"/>
      <w:szCs w:val="28"/>
      <w:lang w:eastAsia="ru-RU"/>
    </w:rPr>
  </w:style>
  <w:style w:type="character" w:styleId="622">
    <w:name w:val="WW8Num2z1"/>
    <w:qFormat/>
    <w:rPr>
      <w:rFonts w:ascii="Courier New" w:hAnsi="Courier New" w:cs="Courier New"/>
    </w:rPr>
  </w:style>
  <w:style w:type="character" w:styleId="623">
    <w:name w:val="WW8Num2z2"/>
    <w:qFormat/>
    <w:rPr>
      <w:rFonts w:ascii="Wingdings" w:hAnsi="Wingdings" w:cs="Wingdings"/>
    </w:rPr>
  </w:style>
  <w:style w:type="character" w:styleId="624">
    <w:name w:val="WW8Num3z0"/>
    <w:qFormat/>
  </w:style>
  <w:style w:type="character" w:styleId="625">
    <w:name w:val="WW8Num3z1"/>
    <w:qFormat/>
  </w:style>
  <w:style w:type="character" w:styleId="626">
    <w:name w:val="WW8Num3z2"/>
    <w:qFormat/>
  </w:style>
  <w:style w:type="character" w:styleId="627">
    <w:name w:val="WW8Num3z3"/>
    <w:qFormat/>
  </w:style>
  <w:style w:type="character" w:styleId="628">
    <w:name w:val="WW8Num3z4"/>
    <w:qFormat/>
  </w:style>
  <w:style w:type="character" w:styleId="629">
    <w:name w:val="WW8Num3z5"/>
    <w:qFormat/>
  </w:style>
  <w:style w:type="character" w:styleId="630">
    <w:name w:val="WW8Num3z6"/>
    <w:qFormat/>
  </w:style>
  <w:style w:type="character" w:styleId="631">
    <w:name w:val="WW8Num3z7"/>
    <w:qFormat/>
  </w:style>
  <w:style w:type="character" w:styleId="632">
    <w:name w:val="WW8Num3z8"/>
    <w:qFormat/>
  </w:style>
  <w:style w:type="character" w:styleId="633">
    <w:name w:val="WW8Num4z0"/>
    <w:qFormat/>
    <w:rPr>
      <w:rFonts w:ascii="Symbol" w:hAnsi="Symbol" w:cs="Symbol"/>
      <w:color w:val="000000"/>
      <w:sz w:val="28"/>
      <w:szCs w:val="28"/>
    </w:rPr>
  </w:style>
  <w:style w:type="character" w:styleId="634">
    <w:name w:val="WW8Num4z1"/>
    <w:qFormat/>
    <w:rPr>
      <w:rFonts w:ascii="Courier New" w:hAnsi="Courier New" w:cs="Courier New"/>
    </w:rPr>
  </w:style>
  <w:style w:type="character" w:styleId="635">
    <w:name w:val="WW8Num4z2"/>
    <w:qFormat/>
    <w:rPr>
      <w:rFonts w:ascii="Wingdings" w:hAnsi="Wingdings" w:cs="Wingdings"/>
    </w:rPr>
  </w:style>
  <w:style w:type="character" w:styleId="636">
    <w:name w:val="WW8Num5z0"/>
    <w:qFormat/>
    <w:rPr>
      <w:rFonts w:ascii="Symbol" w:hAnsi="Symbol" w:cs="Symbol"/>
      <w:sz w:val="28"/>
      <w:szCs w:val="28"/>
    </w:rPr>
  </w:style>
  <w:style w:type="character" w:styleId="637">
    <w:name w:val="WW8Num5z1"/>
    <w:qFormat/>
    <w:rPr>
      <w:rFonts w:ascii="Courier New" w:hAnsi="Courier New" w:cs="Courier New"/>
    </w:rPr>
  </w:style>
  <w:style w:type="character" w:styleId="638">
    <w:name w:val="WW8Num5z2"/>
    <w:qFormat/>
    <w:rPr>
      <w:rFonts w:ascii="Wingdings" w:hAnsi="Wingdings" w:cs="Wingdings"/>
    </w:rPr>
  </w:style>
  <w:style w:type="character" w:styleId="639">
    <w:name w:val="WW8Num6z0"/>
    <w:qFormat/>
  </w:style>
  <w:style w:type="character" w:styleId="640">
    <w:name w:val="WW8Num6z1"/>
    <w:qFormat/>
  </w:style>
  <w:style w:type="character" w:styleId="641">
    <w:name w:val="WW8Num6z2"/>
    <w:qFormat/>
  </w:style>
  <w:style w:type="character" w:styleId="642">
    <w:name w:val="WW8Num6z3"/>
    <w:qFormat/>
  </w:style>
  <w:style w:type="character" w:styleId="643">
    <w:name w:val="WW8Num6z4"/>
    <w:qFormat/>
  </w:style>
  <w:style w:type="character" w:styleId="644">
    <w:name w:val="WW8Num6z5"/>
    <w:qFormat/>
  </w:style>
  <w:style w:type="character" w:styleId="645">
    <w:name w:val="WW8Num6z6"/>
    <w:qFormat/>
  </w:style>
  <w:style w:type="character" w:styleId="646">
    <w:name w:val="WW8Num6z7"/>
    <w:qFormat/>
  </w:style>
  <w:style w:type="character" w:styleId="647">
    <w:name w:val="WW8Num6z8"/>
    <w:qFormat/>
  </w:style>
  <w:style w:type="character" w:styleId="648">
    <w:name w:val="WW8Num7z0"/>
    <w:qFormat/>
    <w:rPr>
      <w:rFonts w:ascii="Symbol" w:hAnsi="Symbol" w:cs="Symbol"/>
      <w:sz w:val="20"/>
    </w:rPr>
  </w:style>
  <w:style w:type="character" w:styleId="649">
    <w:name w:val="WW8Num7z1"/>
    <w:qFormat/>
    <w:rPr>
      <w:rFonts w:ascii="Courier New" w:hAnsi="Courier New" w:cs="Courier New"/>
      <w:sz w:val="20"/>
    </w:rPr>
  </w:style>
  <w:style w:type="character" w:styleId="650">
    <w:name w:val="WW8Num7z2"/>
    <w:qFormat/>
    <w:rPr>
      <w:rFonts w:ascii="Wingdings" w:hAnsi="Wingdings" w:cs="Wingdings"/>
      <w:sz w:val="20"/>
    </w:rPr>
  </w:style>
  <w:style w:type="character" w:styleId="651">
    <w:name w:val="WW8Num8z0"/>
    <w:qFormat/>
    <w:rPr>
      <w:rFonts w:ascii="Symbol" w:hAnsi="Symbol" w:cs="Symbol"/>
      <w:sz w:val="28"/>
      <w:szCs w:val="28"/>
    </w:rPr>
  </w:style>
  <w:style w:type="character" w:styleId="652">
    <w:name w:val="WW8Num8z1"/>
    <w:qFormat/>
    <w:rPr>
      <w:rFonts w:ascii="Courier New" w:hAnsi="Courier New" w:cs="Courier New"/>
    </w:rPr>
  </w:style>
  <w:style w:type="character" w:styleId="653">
    <w:name w:val="WW8Num8z2"/>
    <w:qFormat/>
    <w:rPr>
      <w:rFonts w:ascii="Wingdings" w:hAnsi="Wingdings" w:cs="Wingdings"/>
    </w:rPr>
  </w:style>
  <w:style w:type="character" w:styleId="654">
    <w:name w:val="WW8Num9z0"/>
    <w:qFormat/>
    <w:rPr>
      <w:rFonts w:ascii="Symbol" w:hAnsi="Symbol" w:cs="Symbol"/>
    </w:rPr>
  </w:style>
  <w:style w:type="character" w:styleId="655">
    <w:name w:val="WW8Num9z1"/>
    <w:qFormat/>
    <w:rPr>
      <w:rFonts w:ascii="Courier New" w:hAnsi="Courier New" w:cs="Courier New"/>
    </w:rPr>
  </w:style>
  <w:style w:type="character" w:styleId="656">
    <w:name w:val="WW8Num9z2"/>
    <w:qFormat/>
    <w:rPr>
      <w:rFonts w:ascii="Wingdings" w:hAnsi="Wingdings" w:cs="Wingdings"/>
    </w:rPr>
  </w:style>
  <w:style w:type="character" w:styleId="657">
    <w:name w:val="WW8Num10z0"/>
    <w:qFormat/>
    <w:rPr>
      <w:rFonts w:ascii="Symbol" w:hAnsi="Symbol" w:cs="Symbol"/>
    </w:rPr>
  </w:style>
  <w:style w:type="character" w:styleId="658">
    <w:name w:val="WW8Num10z1"/>
    <w:qFormat/>
    <w:rPr>
      <w:rFonts w:ascii="Courier New" w:hAnsi="Courier New" w:cs="Courier New"/>
    </w:rPr>
  </w:style>
  <w:style w:type="character" w:styleId="659">
    <w:name w:val="WW8Num10z2"/>
    <w:qFormat/>
    <w:rPr>
      <w:rFonts w:ascii="Wingdings" w:hAnsi="Wingdings" w:cs="Wingdings"/>
    </w:rPr>
  </w:style>
  <w:style w:type="character" w:styleId="660">
    <w:name w:val="WW8Num11z0"/>
    <w:qFormat/>
  </w:style>
  <w:style w:type="character" w:styleId="661">
    <w:name w:val="WW8Num11z1"/>
    <w:qFormat/>
  </w:style>
  <w:style w:type="character" w:styleId="662">
    <w:name w:val="WW8Num11z2"/>
    <w:qFormat/>
  </w:style>
  <w:style w:type="character" w:styleId="663">
    <w:name w:val="WW8Num11z3"/>
    <w:qFormat/>
  </w:style>
  <w:style w:type="character" w:styleId="664">
    <w:name w:val="WW8Num11z4"/>
    <w:qFormat/>
  </w:style>
  <w:style w:type="character" w:styleId="665">
    <w:name w:val="WW8Num11z5"/>
    <w:qFormat/>
  </w:style>
  <w:style w:type="character" w:styleId="666">
    <w:name w:val="WW8Num11z6"/>
    <w:qFormat/>
  </w:style>
  <w:style w:type="character" w:styleId="667">
    <w:name w:val="WW8Num11z7"/>
    <w:qFormat/>
  </w:style>
  <w:style w:type="character" w:styleId="668">
    <w:name w:val="WW8Num11z8"/>
    <w:qFormat/>
  </w:style>
  <w:style w:type="character" w:styleId="669">
    <w:name w:val="WW8Num12z0"/>
    <w:qFormat/>
    <w:rPr>
      <w:rFonts w:ascii="Symbol" w:hAnsi="Symbol" w:cs="Symbol"/>
    </w:rPr>
  </w:style>
  <w:style w:type="character" w:styleId="670">
    <w:name w:val="WW8Num12z1"/>
    <w:qFormat/>
    <w:rPr>
      <w:rFonts w:ascii="Courier New" w:hAnsi="Courier New" w:cs="Courier New"/>
    </w:rPr>
  </w:style>
  <w:style w:type="character" w:styleId="671">
    <w:name w:val="WW8Num12z2"/>
    <w:qFormat/>
    <w:rPr>
      <w:rFonts w:ascii="Wingdings" w:hAnsi="Wingdings" w:cs="Wingdings"/>
    </w:rPr>
  </w:style>
  <w:style w:type="character" w:styleId="672">
    <w:name w:val="WW8Num13z0"/>
    <w:qFormat/>
    <w:rPr>
      <w:rFonts w:ascii="Symbol" w:hAnsi="Symbol" w:cs="Symbol"/>
      <w:sz w:val="20"/>
    </w:rPr>
  </w:style>
  <w:style w:type="character" w:styleId="673">
    <w:name w:val="WW8Num13z1"/>
    <w:qFormat/>
    <w:rPr>
      <w:rFonts w:ascii="Courier New" w:hAnsi="Courier New" w:cs="Courier New"/>
      <w:sz w:val="20"/>
    </w:rPr>
  </w:style>
  <w:style w:type="character" w:styleId="674">
    <w:name w:val="WW8Num13z2"/>
    <w:qFormat/>
    <w:rPr>
      <w:rFonts w:ascii="Wingdings" w:hAnsi="Wingdings" w:cs="Wingdings"/>
      <w:sz w:val="20"/>
    </w:rPr>
  </w:style>
  <w:style w:type="character" w:styleId="675">
    <w:name w:val="WW8Num14z0"/>
    <w:qFormat/>
    <w:rPr>
      <w:rFonts w:ascii="Symbol" w:hAnsi="Symbol" w:cs="Symbol"/>
    </w:rPr>
  </w:style>
  <w:style w:type="character" w:styleId="676">
    <w:name w:val="WW8Num14z1"/>
    <w:qFormat/>
    <w:rPr>
      <w:rFonts w:ascii="Courier New" w:hAnsi="Courier New" w:cs="Courier New"/>
    </w:rPr>
  </w:style>
  <w:style w:type="character" w:styleId="677">
    <w:name w:val="WW8Num14z2"/>
    <w:qFormat/>
    <w:rPr>
      <w:rFonts w:ascii="Wingdings" w:hAnsi="Wingdings" w:cs="Wingdings"/>
    </w:rPr>
  </w:style>
  <w:style w:type="character" w:styleId="678">
    <w:name w:val="WW8Num15z0"/>
    <w:qFormat/>
  </w:style>
  <w:style w:type="character" w:styleId="679">
    <w:name w:val="WW8Num15z1"/>
    <w:qFormat/>
  </w:style>
  <w:style w:type="character" w:styleId="680">
    <w:name w:val="WW8Num15z2"/>
    <w:qFormat/>
  </w:style>
  <w:style w:type="character" w:styleId="681">
    <w:name w:val="WW8Num15z3"/>
    <w:qFormat/>
  </w:style>
  <w:style w:type="character" w:styleId="682">
    <w:name w:val="WW8Num15z4"/>
    <w:qFormat/>
  </w:style>
  <w:style w:type="character" w:styleId="683">
    <w:name w:val="WW8Num15z5"/>
    <w:qFormat/>
  </w:style>
  <w:style w:type="character" w:styleId="684">
    <w:name w:val="WW8Num15z6"/>
    <w:qFormat/>
  </w:style>
  <w:style w:type="character" w:styleId="685">
    <w:name w:val="WW8Num15z7"/>
    <w:qFormat/>
  </w:style>
  <w:style w:type="character" w:styleId="686">
    <w:name w:val="WW8Num15z8"/>
    <w:qFormat/>
  </w:style>
  <w:style w:type="character" w:styleId="687">
    <w:name w:val="WW8Num16z0"/>
    <w:qFormat/>
  </w:style>
  <w:style w:type="character" w:styleId="688">
    <w:name w:val="WW8Num16z1"/>
    <w:qFormat/>
  </w:style>
  <w:style w:type="character" w:styleId="689">
    <w:name w:val="WW8Num16z2"/>
    <w:qFormat/>
  </w:style>
  <w:style w:type="character" w:styleId="690">
    <w:name w:val="WW8Num16z3"/>
    <w:qFormat/>
  </w:style>
  <w:style w:type="character" w:styleId="691">
    <w:name w:val="WW8Num16z4"/>
    <w:qFormat/>
  </w:style>
  <w:style w:type="character" w:styleId="692">
    <w:name w:val="WW8Num16z5"/>
    <w:qFormat/>
  </w:style>
  <w:style w:type="character" w:styleId="693">
    <w:name w:val="WW8Num16z6"/>
    <w:qFormat/>
  </w:style>
  <w:style w:type="character" w:styleId="694">
    <w:name w:val="WW8Num16z7"/>
    <w:qFormat/>
  </w:style>
  <w:style w:type="character" w:styleId="695">
    <w:name w:val="WW8Num16z8"/>
    <w:qFormat/>
  </w:style>
  <w:style w:type="character" w:styleId="696">
    <w:name w:val="WW8Num17z0"/>
    <w:qFormat/>
    <w:rPr>
      <w:rFonts w:ascii="Symbol" w:hAnsi="Symbol" w:cs="Symbol"/>
      <w:sz w:val="24"/>
      <w:szCs w:val="24"/>
    </w:rPr>
  </w:style>
  <w:style w:type="character" w:styleId="697">
    <w:name w:val="WW8Num17z1"/>
    <w:qFormat/>
    <w:rPr>
      <w:rFonts w:ascii="Courier New" w:hAnsi="Courier New" w:cs="Courier New"/>
      <w:sz w:val="20"/>
    </w:rPr>
  </w:style>
  <w:style w:type="character" w:styleId="698">
    <w:name w:val="WW8Num17z2"/>
    <w:qFormat/>
    <w:rPr>
      <w:rFonts w:ascii="Wingdings" w:hAnsi="Wingdings" w:cs="Wingdings"/>
      <w:sz w:val="20"/>
    </w:rPr>
  </w:style>
  <w:style w:type="character" w:styleId="699">
    <w:name w:val="WW8Num18z0"/>
    <w:qFormat/>
    <w:rPr>
      <w:rFonts w:ascii="Symbol" w:hAnsi="Symbol" w:cs="Symbol"/>
      <w:color w:val="000000"/>
      <w:sz w:val="28"/>
      <w:szCs w:val="28"/>
    </w:rPr>
  </w:style>
  <w:style w:type="character" w:styleId="700">
    <w:name w:val="WW8Num18z1"/>
    <w:qFormat/>
    <w:rPr>
      <w:rFonts w:ascii="Courier New" w:hAnsi="Courier New" w:cs="Courier New"/>
    </w:rPr>
  </w:style>
  <w:style w:type="character" w:styleId="701">
    <w:name w:val="WW8Num18z2"/>
    <w:qFormat/>
    <w:rPr>
      <w:rFonts w:ascii="Wingdings" w:hAnsi="Wingdings" w:cs="Wingdings"/>
    </w:rPr>
  </w:style>
  <w:style w:type="character" w:styleId="702">
    <w:name w:val="Основной шрифт абзаца"/>
    <w:qFormat/>
  </w:style>
  <w:style w:type="character" w:styleId="703">
    <w:name w:val="Текст Знак"/>
    <w:qFormat/>
    <w:rPr>
      <w:rFonts w:ascii="Consolas" w:hAnsi="Consolas" w:cs="Consolas" w:eastAsia="Calibri"/>
      <w:sz w:val="21"/>
      <w:szCs w:val="21"/>
      <w:lang w:val="en-US"/>
    </w:rPr>
  </w:style>
  <w:style w:type="character" w:styleId="704">
    <w:name w:val="Hyperlink"/>
    <w:rPr>
      <w:color w:val="0000FF"/>
      <w:u w:val="single"/>
    </w:rPr>
  </w:style>
  <w:style w:type="character" w:styleId="705">
    <w:name w:val="Основной текст_"/>
    <w:qFormat/>
    <w:rPr>
      <w:sz w:val="26"/>
      <w:szCs w:val="26"/>
      <w:shd w:val="clear" w:color="auto" w:fill="ffffff"/>
    </w:rPr>
  </w:style>
  <w:style w:type="character" w:styleId="706">
    <w:name w:val="Заголовок №2_"/>
    <w:qFormat/>
    <w:rPr>
      <w:sz w:val="26"/>
      <w:szCs w:val="26"/>
      <w:shd w:val="clear" w:color="auto" w:fill="ffffff"/>
    </w:rPr>
  </w:style>
  <w:style w:type="character" w:styleId="707">
    <w:name w:val="Заголовок 1 Знак"/>
    <w:qFormat/>
    <w:rPr>
      <w:rFonts w:ascii="Calibri Light" w:hAnsi="Calibri Light" w:cs="Calibri Light"/>
      <w:b/>
      <w:bCs/>
      <w:sz w:val="32"/>
      <w:szCs w:val="32"/>
    </w:rPr>
  </w:style>
  <w:style w:type="character" w:styleId="708">
    <w:name w:val="Emphasis"/>
    <w:qFormat/>
    <w:rPr>
      <w:i/>
      <w:iCs/>
    </w:rPr>
  </w:style>
  <w:style w:type="character" w:styleId="709">
    <w:name w:val="fontstyle01"/>
    <w:qFormat/>
    <w:rPr>
      <w:rFonts w:ascii="LiberationSerif;Cambria" w:hAnsi="LiberationSerif;Cambria" w:cs="LiberationSerif;Cambria"/>
      <w:b w:val="0"/>
      <w:bCs w:val="0"/>
      <w:i w:val="0"/>
      <w:iCs w:val="0"/>
      <w:color w:val="000000"/>
      <w:sz w:val="24"/>
      <w:szCs w:val="24"/>
    </w:rPr>
  </w:style>
  <w:style w:type="character" w:styleId="710">
    <w:name w:val="Strong Emphasis"/>
    <w:qFormat/>
    <w:rPr>
      <w:b/>
      <w:bCs/>
    </w:rPr>
  </w:style>
  <w:style w:type="paragraph" w:styleId="711">
    <w:name w:val="Heading"/>
    <w:basedOn w:val="609"/>
    <w:next w:val="712"/>
    <w:qFormat/>
    <w:pPr>
      <w:keepNext/>
      <w:spacing w:before="240" w:after="120"/>
    </w:pPr>
    <w:rPr>
      <w:rFonts w:ascii="Arial" w:hAnsi="Arial" w:cs="DejaVu Sans" w:eastAsia="DejaVu Sans"/>
      <w:sz w:val="28"/>
      <w:szCs w:val="28"/>
    </w:rPr>
  </w:style>
  <w:style w:type="paragraph" w:styleId="712">
    <w:name w:val="Body Text"/>
    <w:basedOn w:val="609"/>
    <w:pPr>
      <w:jc w:val="both"/>
      <w:spacing w:line="360" w:lineRule="auto"/>
    </w:pPr>
  </w:style>
  <w:style w:type="paragraph" w:styleId="713">
    <w:name w:val="List"/>
    <w:basedOn w:val="712"/>
  </w:style>
  <w:style w:type="paragraph" w:styleId="714">
    <w:name w:val="Caption"/>
    <w:basedOn w:val="609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715">
    <w:name w:val="Index"/>
    <w:basedOn w:val="609"/>
    <w:qFormat/>
    <w:pPr>
      <w:suppressLineNumbers/>
    </w:pPr>
  </w:style>
  <w:style w:type="paragraph" w:styleId="716">
    <w:name w:val="Основной текст 2"/>
    <w:basedOn w:val="609"/>
    <w:qFormat/>
    <w:pPr>
      <w:jc w:val="both"/>
      <w:spacing w:line="360" w:lineRule="exact"/>
    </w:pPr>
    <w:rPr>
      <w:rFonts w:ascii="Times New Roman" w:hAnsi="Times New Roman" w:cs="Times New Roman"/>
      <w:sz w:val="28"/>
    </w:rPr>
  </w:style>
  <w:style w:type="paragraph" w:styleId="717">
    <w:name w:val="Абзац списка"/>
    <w:basedOn w:val="609"/>
    <w:qFormat/>
    <w:pPr>
      <w:contextualSpacing/>
      <w:ind w:left="720" w:firstLine="0"/>
      <w:spacing w:before="0" w:after="0"/>
    </w:pPr>
    <w:rPr>
      <w:rFonts w:ascii="Times New Roman" w:hAnsi="Times New Roman" w:cs="Times New Roman"/>
      <w:szCs w:val="24"/>
    </w:rPr>
  </w:style>
  <w:style w:type="paragraph" w:styleId="718">
    <w:name w:val="Текст"/>
    <w:basedOn w:val="609"/>
    <w:qFormat/>
    <w:rPr>
      <w:rFonts w:ascii="Consolas" w:hAnsi="Consolas" w:cs="Consolas" w:eastAsia="Calibri"/>
      <w:sz w:val="21"/>
      <w:szCs w:val="21"/>
      <w:lang w:val="en-US"/>
    </w:rPr>
  </w:style>
  <w:style w:type="paragraph" w:styleId="719">
    <w:name w:val="Без интервала"/>
    <w:qFormat/>
    <w:pPr>
      <w:widowControl/>
    </w:pPr>
    <w:rPr>
      <w:rFonts w:ascii="Calibri" w:hAnsi="Calibri" w:cs="Calibri" w:eastAsia="Calibri"/>
      <w:color w:val="auto"/>
      <w:sz w:val="22"/>
      <w:szCs w:val="22"/>
      <w:lang w:val="ru-RU" w:bidi="ar-SA" w:eastAsia="zh-CN"/>
    </w:rPr>
  </w:style>
  <w:style w:type="paragraph" w:styleId="720">
    <w:name w:val="Основной текст2"/>
    <w:basedOn w:val="609"/>
    <w:qFormat/>
    <w:pPr>
      <w:spacing w:before="360" w:after="360" w:line="0" w:lineRule="atLeast"/>
      <w:shd w:val="clear" w:color="auto" w:fill="ffffff"/>
    </w:pPr>
    <w:rPr>
      <w:rFonts w:ascii="Times New Roman" w:hAnsi="Times New Roman" w:cs="Times New Roman"/>
      <w:sz w:val="26"/>
      <w:szCs w:val="26"/>
      <w:lang w:val="en-US"/>
    </w:rPr>
  </w:style>
  <w:style w:type="paragraph" w:styleId="721">
    <w:name w:val="Заголовок №2"/>
    <w:basedOn w:val="609"/>
    <w:qFormat/>
    <w:pPr>
      <w:jc w:val="center"/>
      <w:spacing w:before="0" w:after="360" w:line="629" w:lineRule="exact"/>
      <w:shd w:val="clear" w:color="auto" w:fill="ffffff"/>
      <w:outlineLvl w:val="1"/>
    </w:pPr>
    <w:rPr>
      <w:rFonts w:ascii="Times New Roman" w:hAnsi="Times New Roman" w:cs="Times New Roman"/>
      <w:sz w:val="26"/>
      <w:szCs w:val="26"/>
      <w:lang w:val="en-US"/>
    </w:rPr>
  </w:style>
  <w:style w:type="paragraph" w:styleId="722">
    <w:name w:val="Обычный (веб)"/>
    <w:basedOn w:val="609"/>
    <w:qFormat/>
    <w:pPr>
      <w:spacing w:before="280" w:after="280"/>
    </w:pPr>
    <w:rPr>
      <w:rFonts w:ascii="Times New Roman" w:hAnsi="Times New Roman" w:cs="Times New Roman"/>
      <w:color w:val="800000"/>
      <w:szCs w:val="24"/>
    </w:rPr>
  </w:style>
  <w:style w:type="paragraph" w:styleId="723">
    <w:name w:val="Обычный1"/>
    <w:basedOn w:val="609"/>
    <w:qFormat/>
    <w:pPr>
      <w:spacing w:before="280" w:after="280"/>
    </w:pPr>
    <w:rPr>
      <w:rFonts w:ascii="Times New Roman" w:hAnsi="Times New Roman" w:cs="Times New Roman"/>
      <w:color w:val="800000"/>
      <w:szCs w:val="24"/>
    </w:rPr>
  </w:style>
  <w:style w:type="paragraph" w:styleId="724">
    <w:name w:val="Default"/>
    <w:qFormat/>
    <w:pPr>
      <w:widowControl/>
    </w:pPr>
    <w:rPr>
      <w:rFonts w:ascii="Times New Roman" w:hAnsi="Times New Roman" w:cs="Times New Roman" w:eastAsia="Calibri"/>
      <w:color w:val="000000"/>
      <w:sz w:val="24"/>
      <w:szCs w:val="24"/>
      <w:lang w:val="ru-RU" w:bidi="ar-SA" w:eastAsia="zh-CN"/>
    </w:rPr>
  </w:style>
  <w:style w:type="paragraph" w:styleId="725">
    <w:name w:val="Абзац списка1"/>
    <w:basedOn w:val="609"/>
    <w:qFormat/>
    <w:pPr>
      <w:contextualSpacing/>
      <w:ind w:left="720" w:firstLine="0"/>
      <w:spacing w:before="0" w:after="200" w:line="276" w:lineRule="auto"/>
    </w:pPr>
    <w:rPr>
      <w:rFonts w:ascii="Calibri" w:hAnsi="Calibri" w:cs="Calibri"/>
      <w:sz w:val="22"/>
      <w:szCs w:val="22"/>
    </w:rPr>
  </w:style>
  <w:style w:type="paragraph" w:styleId="726">
    <w:name w:val="Table Contents"/>
    <w:basedOn w:val="609"/>
    <w:qFormat/>
    <w:pPr>
      <w:widowControl w:val="off"/>
      <w:suppressLineNumbers/>
    </w:pPr>
  </w:style>
  <w:style w:type="paragraph" w:styleId="727">
    <w:name w:val="Table Heading"/>
    <w:basedOn w:val="726"/>
    <w:qFormat/>
    <w:pPr>
      <w:jc w:val="center"/>
      <w:suppressLineNumbers/>
    </w:pPr>
    <w:rPr>
      <w:b/>
      <w:bCs/>
    </w:rPr>
  </w:style>
  <w:style w:type="numbering" w:styleId="728">
    <w:name w:val="WW8Num1"/>
    <w:qFormat/>
  </w:style>
  <w:style w:type="numbering" w:styleId="729">
    <w:name w:val="WW8Num2"/>
    <w:qFormat/>
  </w:style>
  <w:style w:type="numbering" w:styleId="730">
    <w:name w:val="WW8Num3"/>
    <w:qFormat/>
  </w:style>
  <w:style w:type="numbering" w:styleId="731">
    <w:name w:val="WW8Num4"/>
    <w:qFormat/>
  </w:style>
  <w:style w:type="numbering" w:styleId="732">
    <w:name w:val="WW8Num5"/>
    <w:qFormat/>
  </w:style>
  <w:style w:type="numbering" w:styleId="733">
    <w:name w:val="WW8Num6"/>
    <w:qFormat/>
  </w:style>
  <w:style w:type="numbering" w:styleId="734">
    <w:name w:val="WW8Num7"/>
    <w:qFormat/>
  </w:style>
  <w:style w:type="numbering" w:styleId="735">
    <w:name w:val="WW8Num8"/>
    <w:qFormat/>
  </w:style>
  <w:style w:type="numbering" w:styleId="736">
    <w:name w:val="WW8Num9"/>
    <w:qFormat/>
  </w:style>
  <w:style w:type="numbering" w:styleId="737">
    <w:name w:val="WW8Num10"/>
    <w:qFormat/>
  </w:style>
  <w:style w:type="numbering" w:styleId="738">
    <w:name w:val="WW8Num11"/>
    <w:qFormat/>
  </w:style>
  <w:style w:type="numbering" w:styleId="739">
    <w:name w:val="WW8Num12"/>
    <w:qFormat/>
  </w:style>
  <w:style w:type="numbering" w:styleId="740">
    <w:name w:val="WW8Num13"/>
    <w:qFormat/>
  </w:style>
  <w:style w:type="numbering" w:styleId="741">
    <w:name w:val="WW8Num14"/>
    <w:qFormat/>
  </w:style>
  <w:style w:type="numbering" w:styleId="742">
    <w:name w:val="WW8Num15"/>
    <w:qFormat/>
  </w:style>
  <w:style w:type="numbering" w:styleId="743">
    <w:name w:val="WW8Num16"/>
    <w:qFormat/>
  </w:style>
  <w:style w:type="numbering" w:styleId="744">
    <w:name w:val="WW8Num17"/>
    <w:qFormat/>
  </w:style>
  <w:style w:type="numbering" w:styleId="745">
    <w:name w:val="WW8Num18"/>
    <w:qFormat/>
  </w:style>
  <w:style w:type="character" w:styleId="2065" w:default="1">
    <w:name w:val="Default Paragraph Font"/>
    <w:uiPriority w:val="1"/>
    <w:semiHidden/>
    <w:unhideWhenUsed/>
  </w:style>
  <w:style w:type="numbering" w:styleId="2066" w:default="1">
    <w:name w:val="No List"/>
    <w:uiPriority w:val="99"/>
    <w:semiHidden/>
    <w:unhideWhenUsed/>
  </w:style>
  <w:style w:type="table" w:styleId="206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elinateatr@yandex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 ПО  КУЛЬТУРЕ  И  ИСКУССТВУ</dc:title>
  <dc:subject/>
  <dc:creator>Я</dc:creator>
  <cp:keywords> </cp:keywords>
  <dc:description/>
  <dc:language>en-US</dc:language>
  <cp:lastModifiedBy>Rendy Rolland</cp:lastModifiedBy>
  <cp:revision>29</cp:revision>
  <dcterms:created xsi:type="dcterms:W3CDTF">2022-04-04T13:51:00Z</dcterms:created>
  <dcterms:modified xsi:type="dcterms:W3CDTF">2022-04-11T09:38:38Z</dcterms:modified>
</cp:coreProperties>
</file>