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ПОЛОЖЕНИЕ</w:t>
      </w:r>
    </w:p>
    <w:p w:rsidR="00000000" w:rsidDel="00000000" w:rsidP="00000000" w:rsidRDefault="00000000" w:rsidRPr="00000000" w14:paraId="00000002">
      <w:pPr>
        <w:tabs>
          <w:tab w:val="left" w:pos="422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 проведении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областного дистанционного конкурса  </w:t>
      </w:r>
    </w:p>
    <w:p w:rsidR="00000000" w:rsidDel="00000000" w:rsidP="00000000" w:rsidRDefault="00000000" w:rsidRPr="00000000" w14:paraId="00000003">
      <w:pPr>
        <w:tabs>
          <w:tab w:val="left" w:pos="4220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«Уникальная Мама», </w:t>
        <w:br w:type="textWrapping"/>
        <w:t xml:space="preserve">посвященного Дню Матери России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Учредитель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Министерство культуры Мурманской области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Организатор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ГОАУК «Мурманский областной Дворец культуры и народного творчества им. С.М. Кирова»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Цели и задачи</w:t>
      </w:r>
    </w:p>
    <w:p w:rsidR="00000000" w:rsidDel="00000000" w:rsidP="00000000" w:rsidRDefault="00000000" w:rsidRPr="00000000" w14:paraId="0000000C">
      <w:pPr>
        <w:spacing w:after="0" w:line="240" w:lineRule="auto"/>
        <w:ind w:left="14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выявление и поддержка матерей с активной жизненной позицией и успешно справляющихся со своими родительскими обязанностями;</w:t>
      </w:r>
    </w:p>
    <w:p w:rsidR="00000000" w:rsidDel="00000000" w:rsidP="00000000" w:rsidRDefault="00000000" w:rsidRPr="00000000" w14:paraId="0000000D">
      <w:pPr>
        <w:spacing w:after="0" w:line="240" w:lineRule="auto"/>
        <w:ind w:left="14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стимулирование творческой активности матерей, реализация творческого потенциала и результативной совместной деятельности родителей и детей через искусство фотографии;</w:t>
      </w:r>
    </w:p>
    <w:p w:rsidR="00000000" w:rsidDel="00000000" w:rsidP="00000000" w:rsidRDefault="00000000" w:rsidRPr="00000000" w14:paraId="0000000E">
      <w:pPr>
        <w:spacing w:after="0" w:line="240" w:lineRule="auto"/>
        <w:ind w:left="142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повышение внимания общественности к вопросам семейных ценностей, формирование ответственного и осознанного материнства.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Сроки и порядок проведения</w:t>
      </w:r>
    </w:p>
    <w:p w:rsidR="00000000" w:rsidDel="00000000" w:rsidP="00000000" w:rsidRDefault="00000000" w:rsidRPr="00000000" w14:paraId="00000011">
      <w:pPr>
        <w:tabs>
          <w:tab w:val="left" w:pos="422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Областной дистанционный конкурс «Уникальная Мама», посвященный Дню Матери (далее – конкурс) проводится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5 по 26 ноября 2022 года в дистанционном формате.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Итоги конкурса будут подведены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26 ноября 2022 года в 12.00 часов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социальной сети ВКонтакте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https://vk.com/odkkirova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размещены на официальном сайте Дворца культуры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https://www.odkkirova.ru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Условия участия</w:t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22222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участию в конкурсе приглашаются семьи без возрастных ограничений, проживающие на территории Мурманской области</w:t>
      </w:r>
      <w:r w:rsidDel="00000000" w:rsidR="00000000" w:rsidRPr="00000000">
        <w:rPr>
          <w:rFonts w:ascii="Times New Roman" w:cs="Times New Roman" w:eastAsia="Times New Roman" w:hAnsi="Times New Roman"/>
          <w:color w:val="222221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конкурс принимаются авторские фотографии любого жанра на тему «Моя особенная мама», в которых сюжетно отражена важная роль матери в жизни и воспитании ребенка (досуг, совместный труд, отдых и др.).</w:t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22222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1"/>
          <w:sz w:val="28"/>
          <w:szCs w:val="28"/>
          <w:rtl w:val="0"/>
        </w:rPr>
        <w:t xml:space="preserve">Участникам конкурса необходимо в срок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1"/>
          <w:sz w:val="28"/>
          <w:szCs w:val="28"/>
          <w:rtl w:val="0"/>
        </w:rPr>
        <w:t xml:space="preserve">до 17 часов 20 ноября 2022 года</w:t>
      </w:r>
      <w:r w:rsidDel="00000000" w:rsidR="00000000" w:rsidRPr="00000000">
        <w:rPr>
          <w:rFonts w:ascii="Times New Roman" w:cs="Times New Roman" w:eastAsia="Times New Roman" w:hAnsi="Times New Roman"/>
          <w:color w:val="222221"/>
          <w:sz w:val="28"/>
          <w:szCs w:val="28"/>
          <w:rtl w:val="0"/>
        </w:rPr>
        <w:t xml:space="preserve"> опубликовать на личных страницах в социальной сети ВКонтакте свои работы, используя хештеги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1"/>
          <w:sz w:val="28"/>
          <w:szCs w:val="28"/>
          <w:rtl w:val="0"/>
        </w:rPr>
        <w:t xml:space="preserve">#уникальнаямама2022 #кировкамурманск</w:t>
      </w:r>
      <w:r w:rsidDel="00000000" w:rsidR="00000000" w:rsidRPr="00000000">
        <w:rPr>
          <w:rFonts w:ascii="Times New Roman" w:cs="Times New Roman" w:eastAsia="Times New Roman" w:hAnsi="Times New Roman"/>
          <w:color w:val="222221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Опубликованные фотографии должны сопровождаться информацией: фамилия и имя матери, населенный пункт, краткое описание. (не допускаются коллажи из фотографий)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0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ВАЖНО!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Профиль участника и личные сообщения должны быть открыты до подведения итогов. От одного участника принимается только одна публикация.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Чтобы стать участником конкурса необходимо вступить в группы в социальной сети "ВКонтакте" наших партнеров: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Лавка здоровья "Здравушки"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rtl w:val="0"/>
          </w:rPr>
          <w:t xml:space="preserve">@zdravushki_murm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Сеть АЗС "Витэк"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rtl w:val="0"/>
          </w:rPr>
          <w:t xml:space="preserve">@azsvitek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Женский фитнес клуб "Элит фитнес"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white"/>
            <w:rtl w:val="0"/>
          </w:rPr>
          <w:t xml:space="preserve">@elitfitness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Оргкомитет оставляет за собой право публикации в открытых источниках и средствах массовой информации с обязательным указанием авторства.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оценки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соответствие теме конкурса;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оригинальность;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идея и содержание работы.</w:t>
      </w:r>
    </w:p>
    <w:p w:rsidR="00000000" w:rsidDel="00000000" w:rsidP="00000000" w:rsidRDefault="00000000" w:rsidRPr="00000000" w14:paraId="00000022">
      <w:pPr>
        <w:tabs>
          <w:tab w:val="left" w:pos="567"/>
          <w:tab w:val="left" w:pos="3585"/>
          <w:tab w:val="center" w:pos="4677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Награждение</w:t>
      </w:r>
    </w:p>
    <w:p w:rsidR="00000000" w:rsidDel="00000000" w:rsidP="00000000" w:rsidRDefault="00000000" w:rsidRPr="00000000" w14:paraId="0000002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участники конкурса награждаются дипломами в электронном виде. </w:t>
      </w:r>
    </w:p>
    <w:p w:rsidR="00000000" w:rsidDel="00000000" w:rsidP="00000000" w:rsidRDefault="00000000" w:rsidRPr="00000000" w14:paraId="0000002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итогам работы Оргкомитета участники, набравшие наибольшее количество баллов, награждаются дипломами победителя и памятными сувенирами. Решение Оргкомитета  является окончательным и обжалованию не подлежит. Оргкомитет оставляет за собой право учреждать специальные дипломы.</w:t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Финансовые условия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Организационный взнос отсутствует.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Контактная информация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ГОАУК «Мурманский областной Дворец культуры и народного творчества им. С. М. Кирова»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183038, г. Мурманск, ул. Пушкинская, 3 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Телефон для справок: (8152) 45-76-58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Факс: (8152) 47-66-04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E-mail: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orsp_kirovka@mail.ru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D167D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semiHidden w:val="1"/>
    <w:unhideWhenUsed w:val="1"/>
    <w:rsid w:val="009D167D"/>
    <w:rPr>
      <w:color w:val="0000ff"/>
      <w:u w:val="single"/>
    </w:rPr>
  </w:style>
  <w:style w:type="paragraph" w:styleId="a4">
    <w:name w:val="Normal (Web)"/>
    <w:basedOn w:val="a"/>
    <w:uiPriority w:val="99"/>
    <w:semiHidden w:val="1"/>
    <w:unhideWhenUsed w:val="1"/>
    <w:rsid w:val="009D167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 w:val="1"/>
    <w:rsid w:val="009D167D"/>
    <w:pPr>
      <w:spacing w:after="0" w:line="240" w:lineRule="auto"/>
    </w:pPr>
    <w:rPr>
      <w:rFonts w:ascii="Calibri" w:cs="Times New Roman" w:eastAsia="Calibri" w:hAnsi="Calibri"/>
    </w:rPr>
  </w:style>
  <w:style w:type="paragraph" w:styleId="a6">
    <w:name w:val="List Paragraph"/>
    <w:basedOn w:val="a"/>
    <w:uiPriority w:val="34"/>
    <w:qFormat w:val="1"/>
    <w:rsid w:val="009D167D"/>
    <w:pPr>
      <w:spacing w:after="160" w:line="259" w:lineRule="auto"/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club6976601" TargetMode="External"/><Relationship Id="rId10" Type="http://schemas.openxmlformats.org/officeDocument/2006/relationships/hyperlink" Target="https://vk.com/club104663934" TargetMode="External"/><Relationship Id="rId12" Type="http://schemas.openxmlformats.org/officeDocument/2006/relationships/hyperlink" Target="mailto:orsp_kirovka@mail.ru" TargetMode="External"/><Relationship Id="rId9" Type="http://schemas.openxmlformats.org/officeDocument/2006/relationships/hyperlink" Target="https://vk.com/club21647050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odkkirova" TargetMode="External"/><Relationship Id="rId8" Type="http://schemas.openxmlformats.org/officeDocument/2006/relationships/hyperlink" Target="https://www.odkkiro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S42ch3Tl/kGFfd+SG2xEeTcBfg==">AMUW2mUmpdJWAhtYI+wh/gDvM/dgaat+qDWcfRCtwL+g3e7NsF+45T50AdCEwYYAF56Z3n7wZ/PPN1Of4hvIPKNVNLNlPwfV2hpJPv0urmrVOw3h1YnXKQ7aeAfdDpvVHJkYpEv4/PXo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2022-11-01T07:33:00Z</dcterms:created>
  <dc:creator>Metod-007</dc:creator>
</cp:coreProperties>
</file>